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432D7" w14:textId="77777777" w:rsidR="00AF452E" w:rsidRPr="007E371C" w:rsidRDefault="00AF452E" w:rsidP="00AF452E">
      <w:pPr>
        <w:jc w:val="center"/>
        <w:rPr>
          <w:rFonts w:ascii="Cambria" w:hAnsi="Cambria"/>
          <w:b/>
          <w:sz w:val="24"/>
          <w:szCs w:val="24"/>
          <w:u w:val="single"/>
        </w:rPr>
      </w:pPr>
      <w:r w:rsidRPr="007E371C">
        <w:rPr>
          <w:rFonts w:ascii="Cambria" w:hAnsi="Cambria"/>
          <w:b/>
          <w:sz w:val="24"/>
          <w:szCs w:val="24"/>
          <w:u w:val="single"/>
        </w:rPr>
        <w:t>Modified Lesson Plan- Smart Board Inquiry</w:t>
      </w:r>
    </w:p>
    <w:p w14:paraId="7E0F351F" w14:textId="77777777" w:rsidR="00AF452E" w:rsidRPr="00C20552" w:rsidRDefault="00AF452E" w:rsidP="00AF452E">
      <w:pPr>
        <w:rPr>
          <w:rFonts w:ascii="Cambria" w:hAnsi="Cambria"/>
          <w:b/>
          <w:sz w:val="24"/>
          <w:szCs w:val="24"/>
        </w:rPr>
      </w:pPr>
    </w:p>
    <w:p w14:paraId="2875F05B" w14:textId="77777777" w:rsidR="00AF452E" w:rsidRPr="007E371C" w:rsidRDefault="00AF452E" w:rsidP="00AF452E">
      <w:pPr>
        <w:rPr>
          <w:rFonts w:ascii="Cambria" w:hAnsi="Cambria"/>
          <w:b/>
          <w:sz w:val="24"/>
          <w:szCs w:val="24"/>
          <w:u w:val="single"/>
        </w:rPr>
      </w:pPr>
      <w:r w:rsidRPr="007E371C">
        <w:rPr>
          <w:rFonts w:ascii="Cambria" w:hAnsi="Cambria"/>
          <w:b/>
          <w:sz w:val="24"/>
          <w:szCs w:val="24"/>
          <w:u w:val="single"/>
        </w:rPr>
        <w:t xml:space="preserve">Author: </w:t>
      </w:r>
    </w:p>
    <w:p w14:paraId="4F92A3E8" w14:textId="77777777" w:rsidR="00AF452E" w:rsidRPr="00C20552" w:rsidRDefault="00AF452E" w:rsidP="00AF452E">
      <w:pPr>
        <w:rPr>
          <w:rFonts w:ascii="Cambria" w:hAnsi="Cambria"/>
          <w:sz w:val="24"/>
          <w:szCs w:val="24"/>
        </w:rPr>
      </w:pPr>
      <w:r w:rsidRPr="00C20552">
        <w:rPr>
          <w:rFonts w:ascii="Cambria" w:hAnsi="Cambria"/>
          <w:sz w:val="24"/>
          <w:szCs w:val="24"/>
        </w:rPr>
        <w:t xml:space="preserve">Tracy Baird Empsall (Modified from </w:t>
      </w:r>
      <w:r w:rsidRPr="00C20552">
        <w:rPr>
          <w:rFonts w:ascii="Cambria" w:eastAsia="ＭＳ 明朝" w:hAnsi="Cambria" w:cs="Arial"/>
          <w:sz w:val="24"/>
          <w:szCs w:val="24"/>
        </w:rPr>
        <w:t>Building Fiction: Elements of a Short Story)</w:t>
      </w:r>
    </w:p>
    <w:p w14:paraId="47A6D4BF" w14:textId="77777777" w:rsidR="00AF452E" w:rsidRPr="007E371C" w:rsidRDefault="00AF452E" w:rsidP="00AF452E">
      <w:pPr>
        <w:rPr>
          <w:rFonts w:ascii="Cambria" w:hAnsi="Cambria"/>
          <w:b/>
          <w:sz w:val="24"/>
          <w:szCs w:val="24"/>
          <w:u w:val="single"/>
        </w:rPr>
      </w:pPr>
      <w:r w:rsidRPr="007E371C">
        <w:rPr>
          <w:rFonts w:ascii="Cambria" w:hAnsi="Cambria"/>
          <w:b/>
          <w:sz w:val="24"/>
          <w:szCs w:val="24"/>
          <w:u w:val="single"/>
        </w:rPr>
        <w:t xml:space="preserve">Date Created: </w:t>
      </w:r>
    </w:p>
    <w:p w14:paraId="663C7894" w14:textId="77777777" w:rsidR="00AF452E" w:rsidRPr="00C20552" w:rsidRDefault="00AF452E" w:rsidP="00AF452E">
      <w:pPr>
        <w:rPr>
          <w:rFonts w:ascii="Cambria" w:hAnsi="Cambria"/>
          <w:sz w:val="24"/>
          <w:szCs w:val="24"/>
        </w:rPr>
      </w:pPr>
      <w:r>
        <w:rPr>
          <w:rFonts w:ascii="Cambria" w:hAnsi="Cambria"/>
          <w:sz w:val="24"/>
          <w:szCs w:val="24"/>
        </w:rPr>
        <w:t>19 March</w:t>
      </w:r>
      <w:r w:rsidRPr="00C20552">
        <w:rPr>
          <w:rFonts w:ascii="Cambria" w:hAnsi="Cambria"/>
          <w:sz w:val="24"/>
          <w:szCs w:val="24"/>
        </w:rPr>
        <w:t xml:space="preserve"> 2014</w:t>
      </w:r>
    </w:p>
    <w:p w14:paraId="38EAB3C3" w14:textId="77777777" w:rsidR="00AF452E" w:rsidRPr="007E371C" w:rsidRDefault="00AF452E" w:rsidP="00AF452E">
      <w:pPr>
        <w:rPr>
          <w:rFonts w:ascii="Cambria" w:hAnsi="Cambria"/>
          <w:b/>
          <w:sz w:val="24"/>
          <w:szCs w:val="24"/>
          <w:u w:val="single"/>
        </w:rPr>
      </w:pPr>
      <w:r w:rsidRPr="007E371C">
        <w:rPr>
          <w:rFonts w:ascii="Cambria" w:hAnsi="Cambria"/>
          <w:b/>
          <w:sz w:val="24"/>
          <w:szCs w:val="24"/>
          <w:u w:val="single"/>
        </w:rPr>
        <w:t>Subject:</w:t>
      </w:r>
    </w:p>
    <w:p w14:paraId="1EFF0C32" w14:textId="77777777" w:rsidR="00AF452E" w:rsidRPr="00C20552" w:rsidRDefault="00AF452E" w:rsidP="00AF452E">
      <w:pPr>
        <w:rPr>
          <w:rFonts w:ascii="Cambria" w:hAnsi="Cambria"/>
          <w:b/>
          <w:sz w:val="24"/>
          <w:szCs w:val="24"/>
        </w:rPr>
      </w:pPr>
      <w:r w:rsidRPr="00C20552">
        <w:rPr>
          <w:rFonts w:ascii="Cambria" w:hAnsi="Cambria"/>
          <w:sz w:val="24"/>
          <w:szCs w:val="24"/>
        </w:rPr>
        <w:t>English Literature</w:t>
      </w:r>
    </w:p>
    <w:p w14:paraId="3983912A" w14:textId="77777777" w:rsidR="00AF452E" w:rsidRPr="007E371C" w:rsidRDefault="00AF452E" w:rsidP="00AF452E">
      <w:pPr>
        <w:rPr>
          <w:rFonts w:ascii="Cambria" w:hAnsi="Cambria"/>
          <w:sz w:val="24"/>
          <w:szCs w:val="24"/>
          <w:u w:val="single"/>
        </w:rPr>
      </w:pPr>
      <w:r w:rsidRPr="007E371C">
        <w:rPr>
          <w:rFonts w:ascii="Cambria" w:hAnsi="Cambria"/>
          <w:b/>
          <w:sz w:val="24"/>
          <w:szCs w:val="24"/>
          <w:u w:val="single"/>
        </w:rPr>
        <w:t xml:space="preserve">Topic or Unit of Study: </w:t>
      </w:r>
      <w:r w:rsidRPr="007E371C">
        <w:rPr>
          <w:rFonts w:ascii="Cambria" w:hAnsi="Cambria"/>
          <w:sz w:val="24"/>
          <w:szCs w:val="24"/>
          <w:u w:val="single"/>
        </w:rPr>
        <w:t xml:space="preserve"> </w:t>
      </w:r>
    </w:p>
    <w:p w14:paraId="0764B82D" w14:textId="77777777" w:rsidR="00AF452E" w:rsidRPr="00C20552" w:rsidRDefault="00AF452E" w:rsidP="00AF452E">
      <w:pPr>
        <w:rPr>
          <w:rFonts w:ascii="Cambria" w:hAnsi="Cambria"/>
          <w:sz w:val="24"/>
          <w:szCs w:val="24"/>
        </w:rPr>
      </w:pPr>
      <w:r>
        <w:rPr>
          <w:rFonts w:ascii="Cambria" w:hAnsi="Cambria"/>
          <w:sz w:val="24"/>
          <w:szCs w:val="24"/>
        </w:rPr>
        <w:t>Introduction to Short Stories</w:t>
      </w:r>
    </w:p>
    <w:p w14:paraId="3DFA4780" w14:textId="77777777" w:rsidR="00AF452E" w:rsidRPr="007E371C" w:rsidRDefault="00AF452E" w:rsidP="00AF452E">
      <w:pPr>
        <w:rPr>
          <w:rFonts w:ascii="Cambria" w:hAnsi="Cambria"/>
          <w:sz w:val="24"/>
          <w:szCs w:val="24"/>
          <w:u w:val="single"/>
        </w:rPr>
      </w:pPr>
      <w:r w:rsidRPr="007E371C">
        <w:rPr>
          <w:rFonts w:ascii="Cambria" w:hAnsi="Cambria"/>
          <w:b/>
          <w:sz w:val="24"/>
          <w:szCs w:val="24"/>
          <w:u w:val="single"/>
        </w:rPr>
        <w:t>Grade Level:</w:t>
      </w:r>
      <w:r w:rsidRPr="007E371C">
        <w:rPr>
          <w:rFonts w:ascii="Cambria" w:hAnsi="Cambria"/>
          <w:sz w:val="24"/>
          <w:szCs w:val="24"/>
          <w:u w:val="single"/>
        </w:rPr>
        <w:t xml:space="preserve"> </w:t>
      </w:r>
    </w:p>
    <w:p w14:paraId="4595D955" w14:textId="77777777" w:rsidR="00AF452E" w:rsidRPr="00C20552" w:rsidRDefault="00AF452E" w:rsidP="00AF452E">
      <w:pPr>
        <w:rPr>
          <w:rFonts w:ascii="Cambria" w:hAnsi="Cambria"/>
          <w:sz w:val="24"/>
          <w:szCs w:val="24"/>
        </w:rPr>
      </w:pPr>
      <w:r w:rsidRPr="00C20552">
        <w:rPr>
          <w:rFonts w:ascii="Cambria" w:hAnsi="Cambria"/>
          <w:sz w:val="24"/>
          <w:szCs w:val="24"/>
        </w:rPr>
        <w:t>9</w:t>
      </w:r>
      <w:r w:rsidRPr="00C20552">
        <w:rPr>
          <w:rFonts w:ascii="Cambria" w:hAnsi="Cambria"/>
          <w:sz w:val="24"/>
          <w:szCs w:val="24"/>
          <w:vertAlign w:val="superscript"/>
        </w:rPr>
        <w:t>th</w:t>
      </w:r>
      <w:r w:rsidRPr="00C20552">
        <w:rPr>
          <w:rFonts w:ascii="Cambria" w:hAnsi="Cambria"/>
          <w:sz w:val="24"/>
          <w:szCs w:val="24"/>
        </w:rPr>
        <w:t xml:space="preserve"> Grade</w:t>
      </w:r>
    </w:p>
    <w:p w14:paraId="1EED50A5" w14:textId="77777777" w:rsidR="007E371C" w:rsidRDefault="007E371C" w:rsidP="00AF452E">
      <w:pPr>
        <w:rPr>
          <w:rFonts w:ascii="Cambria" w:hAnsi="Cambria"/>
          <w:b/>
          <w:sz w:val="24"/>
          <w:szCs w:val="24"/>
          <w:u w:val="single"/>
        </w:rPr>
      </w:pPr>
    </w:p>
    <w:p w14:paraId="20BF77EF" w14:textId="77777777" w:rsidR="00AF452E" w:rsidRPr="007E371C" w:rsidRDefault="00AF452E" w:rsidP="00AF452E">
      <w:pPr>
        <w:rPr>
          <w:rFonts w:ascii="Cambria" w:hAnsi="Cambria"/>
          <w:b/>
          <w:sz w:val="24"/>
          <w:szCs w:val="24"/>
          <w:u w:val="single"/>
        </w:rPr>
      </w:pPr>
      <w:r w:rsidRPr="007E371C">
        <w:rPr>
          <w:rFonts w:ascii="Cambria" w:hAnsi="Cambria"/>
          <w:b/>
          <w:sz w:val="24"/>
          <w:szCs w:val="24"/>
          <w:u w:val="single"/>
        </w:rPr>
        <w:t xml:space="preserve">Materials: </w:t>
      </w:r>
    </w:p>
    <w:p w14:paraId="6C68CE6F" w14:textId="71040EEA" w:rsidR="00C71593" w:rsidRPr="00C71593" w:rsidRDefault="00C71593" w:rsidP="00AF452E">
      <w:pPr>
        <w:rPr>
          <w:rFonts w:ascii="Cambria" w:hAnsi="Cambria"/>
          <w:sz w:val="24"/>
          <w:szCs w:val="24"/>
        </w:rPr>
      </w:pPr>
      <w:r>
        <w:rPr>
          <w:rFonts w:ascii="Cambria" w:hAnsi="Cambria"/>
          <w:sz w:val="24"/>
          <w:szCs w:val="24"/>
        </w:rPr>
        <w:t>This lesson requires Smart Board lesson</w:t>
      </w:r>
      <w:r w:rsidR="006E4973">
        <w:rPr>
          <w:rFonts w:ascii="Cambria" w:hAnsi="Cambria"/>
          <w:sz w:val="24"/>
          <w:szCs w:val="24"/>
        </w:rPr>
        <w:t>,</w:t>
      </w:r>
      <w:r>
        <w:rPr>
          <w:rFonts w:ascii="Cambria" w:hAnsi="Cambria"/>
          <w:sz w:val="24"/>
          <w:szCs w:val="24"/>
        </w:rPr>
        <w:t xml:space="preserve"> </w:t>
      </w:r>
      <w:r w:rsidR="006E4973">
        <w:rPr>
          <w:rFonts w:ascii="Cambria" w:hAnsi="Cambria"/>
          <w:sz w:val="24"/>
          <w:szCs w:val="24"/>
        </w:rPr>
        <w:t>“</w:t>
      </w:r>
      <w:proofErr w:type="spellStart"/>
      <w:r>
        <w:rPr>
          <w:rFonts w:ascii="Cambria" w:hAnsi="Cambria"/>
          <w:sz w:val="24"/>
          <w:szCs w:val="24"/>
        </w:rPr>
        <w:t>IntroductionShortStories</w:t>
      </w:r>
      <w:proofErr w:type="spellEnd"/>
      <w:r>
        <w:rPr>
          <w:rFonts w:ascii="Cambria" w:hAnsi="Cambria"/>
          <w:sz w:val="24"/>
          <w:szCs w:val="24"/>
        </w:rPr>
        <w:t>,</w:t>
      </w:r>
      <w:r w:rsidR="006E4973">
        <w:rPr>
          <w:rFonts w:ascii="Cambria" w:hAnsi="Cambria"/>
          <w:sz w:val="24"/>
          <w:szCs w:val="24"/>
        </w:rPr>
        <w:t>”</w:t>
      </w:r>
      <w:r>
        <w:rPr>
          <w:rFonts w:ascii="Cambria" w:hAnsi="Cambria"/>
          <w:sz w:val="24"/>
          <w:szCs w:val="24"/>
        </w:rPr>
        <w:t xml:space="preserve"> which is found on the Timeline and Lesson Plans pages on this unit’s web </w:t>
      </w:r>
      <w:r w:rsidR="000A1C08">
        <w:rPr>
          <w:rFonts w:ascii="Cambria" w:hAnsi="Cambria"/>
          <w:sz w:val="24"/>
          <w:szCs w:val="24"/>
        </w:rPr>
        <w:t>site</w:t>
      </w:r>
      <w:r w:rsidR="00AB1027">
        <w:rPr>
          <w:rFonts w:ascii="Cambria" w:hAnsi="Cambria"/>
          <w:sz w:val="24"/>
          <w:szCs w:val="24"/>
        </w:rPr>
        <w:t>; this lesson must al</w:t>
      </w:r>
      <w:r w:rsidR="00986A35">
        <w:rPr>
          <w:rFonts w:ascii="Cambria" w:hAnsi="Cambria"/>
          <w:sz w:val="24"/>
          <w:szCs w:val="24"/>
        </w:rPr>
        <w:t>so take place in a computer lab</w:t>
      </w:r>
      <w:r w:rsidR="00AB1027">
        <w:rPr>
          <w:rFonts w:ascii="Cambria" w:hAnsi="Cambria"/>
          <w:sz w:val="24"/>
          <w:szCs w:val="24"/>
        </w:rPr>
        <w:t xml:space="preserve"> or in another environment</w:t>
      </w:r>
      <w:r w:rsidR="007E371C">
        <w:rPr>
          <w:rFonts w:ascii="Cambria" w:hAnsi="Cambria"/>
          <w:sz w:val="24"/>
          <w:szCs w:val="24"/>
        </w:rPr>
        <w:t>, which allows</w:t>
      </w:r>
      <w:r w:rsidR="00AB1027">
        <w:rPr>
          <w:rFonts w:ascii="Cambria" w:hAnsi="Cambria"/>
          <w:sz w:val="24"/>
          <w:szCs w:val="24"/>
        </w:rPr>
        <w:t xml:space="preserve"> the </w:t>
      </w:r>
      <w:proofErr w:type="gramStart"/>
      <w:r w:rsidR="00AB1027">
        <w:rPr>
          <w:rFonts w:ascii="Cambria" w:hAnsi="Cambria"/>
          <w:sz w:val="24"/>
          <w:szCs w:val="24"/>
        </w:rPr>
        <w:t>students</w:t>
      </w:r>
      <w:proofErr w:type="gramEnd"/>
      <w:r w:rsidR="00AB1027">
        <w:rPr>
          <w:rFonts w:ascii="Cambria" w:hAnsi="Cambria"/>
          <w:sz w:val="24"/>
          <w:szCs w:val="24"/>
        </w:rPr>
        <w:t xml:space="preserve"> access to the internet.</w:t>
      </w:r>
      <w:r>
        <w:rPr>
          <w:rFonts w:ascii="Cambria" w:hAnsi="Cambria"/>
          <w:sz w:val="24"/>
          <w:szCs w:val="24"/>
        </w:rPr>
        <w:t xml:space="preserve"> </w:t>
      </w:r>
      <w:r w:rsidR="002A2495">
        <w:rPr>
          <w:rFonts w:ascii="Cambria" w:hAnsi="Cambria"/>
          <w:sz w:val="24"/>
          <w:szCs w:val="24"/>
        </w:rPr>
        <w:t>The students will also need</w:t>
      </w:r>
      <w:r w:rsidR="007D749A">
        <w:rPr>
          <w:rFonts w:ascii="Cambria" w:hAnsi="Cambria"/>
          <w:sz w:val="24"/>
          <w:szCs w:val="24"/>
        </w:rPr>
        <w:t xml:space="preserve"> print outs of slides 8, 10, 11, &amp; 12, </w:t>
      </w:r>
      <w:r w:rsidR="00793C77">
        <w:rPr>
          <w:rFonts w:ascii="Cambria" w:hAnsi="Cambria"/>
          <w:sz w:val="24"/>
          <w:szCs w:val="24"/>
        </w:rPr>
        <w:t xml:space="preserve">the web article from slide 2, </w:t>
      </w:r>
      <w:r w:rsidR="007D749A">
        <w:rPr>
          <w:rFonts w:ascii="Cambria" w:hAnsi="Cambria"/>
          <w:sz w:val="24"/>
          <w:szCs w:val="24"/>
        </w:rPr>
        <w:t>and</w:t>
      </w:r>
      <w:r w:rsidR="002A2495">
        <w:rPr>
          <w:rFonts w:ascii="Cambria" w:hAnsi="Cambria"/>
          <w:sz w:val="24"/>
          <w:szCs w:val="24"/>
        </w:rPr>
        <w:t xml:space="preserve"> a copy of “The Birthmark” by Nathaniel Hawthorne. </w:t>
      </w:r>
    </w:p>
    <w:p w14:paraId="113B8C1B" w14:textId="77777777" w:rsidR="007E371C" w:rsidRDefault="007E371C" w:rsidP="00AF452E">
      <w:pPr>
        <w:rPr>
          <w:rFonts w:ascii="Cambria" w:hAnsi="Cambria"/>
          <w:b/>
          <w:sz w:val="24"/>
          <w:szCs w:val="24"/>
          <w:u w:val="single"/>
        </w:rPr>
      </w:pPr>
    </w:p>
    <w:p w14:paraId="0BC46486" w14:textId="77777777" w:rsidR="00AF452E" w:rsidRPr="007E371C" w:rsidRDefault="00AF452E" w:rsidP="00AF452E">
      <w:pPr>
        <w:rPr>
          <w:rFonts w:ascii="Cambria" w:hAnsi="Cambria"/>
          <w:sz w:val="24"/>
          <w:szCs w:val="24"/>
          <w:u w:val="single"/>
        </w:rPr>
      </w:pPr>
      <w:r w:rsidRPr="007E371C">
        <w:rPr>
          <w:rFonts w:ascii="Cambria" w:hAnsi="Cambria"/>
          <w:b/>
          <w:sz w:val="24"/>
          <w:szCs w:val="24"/>
          <w:u w:val="single"/>
        </w:rPr>
        <w:t>Summary:</w:t>
      </w:r>
      <w:r w:rsidRPr="007E371C">
        <w:rPr>
          <w:rFonts w:ascii="Cambria" w:hAnsi="Cambria"/>
          <w:sz w:val="24"/>
          <w:szCs w:val="24"/>
          <w:u w:val="single"/>
        </w:rPr>
        <w:t xml:space="preserve">  </w:t>
      </w:r>
    </w:p>
    <w:p w14:paraId="08512740" w14:textId="244FAA17" w:rsidR="000A1C08" w:rsidRPr="00C20552" w:rsidRDefault="000A1C08" w:rsidP="00AF452E">
      <w:pPr>
        <w:rPr>
          <w:rFonts w:ascii="Cambria" w:hAnsi="Cambria"/>
          <w:sz w:val="24"/>
          <w:szCs w:val="24"/>
        </w:rPr>
      </w:pPr>
      <w:r>
        <w:rPr>
          <w:rFonts w:ascii="Cambria" w:hAnsi="Cambria"/>
          <w:sz w:val="24"/>
          <w:szCs w:val="24"/>
        </w:rPr>
        <w:t>Part of this lesson will be presented as a direct instruction lesson</w:t>
      </w:r>
      <w:r w:rsidR="00E616CF">
        <w:rPr>
          <w:rFonts w:ascii="Cambria" w:hAnsi="Cambria"/>
          <w:sz w:val="24"/>
          <w:szCs w:val="24"/>
        </w:rPr>
        <w:t>,</w:t>
      </w:r>
      <w:r>
        <w:rPr>
          <w:rFonts w:ascii="Cambria" w:hAnsi="Cambria"/>
          <w:sz w:val="24"/>
          <w:szCs w:val="24"/>
        </w:rPr>
        <w:t xml:space="preserve"> then turn into a more interactive lesson where every student will have a chance to interact with the Smart Board. They will be introduced to the elements of short stories and wil</w:t>
      </w:r>
      <w:r w:rsidR="00FA0F16">
        <w:rPr>
          <w:rFonts w:ascii="Cambria" w:hAnsi="Cambria"/>
          <w:sz w:val="24"/>
          <w:szCs w:val="24"/>
        </w:rPr>
        <w:t xml:space="preserve">l engage in pre reading activities for each short story we will read during the unit. </w:t>
      </w:r>
    </w:p>
    <w:p w14:paraId="347AAA32" w14:textId="77777777" w:rsidR="007E371C" w:rsidRDefault="007E371C" w:rsidP="00AF452E">
      <w:pPr>
        <w:rPr>
          <w:rFonts w:ascii="Cambria" w:hAnsi="Cambria"/>
          <w:b/>
          <w:sz w:val="24"/>
          <w:szCs w:val="24"/>
          <w:u w:val="single"/>
        </w:rPr>
      </w:pPr>
    </w:p>
    <w:p w14:paraId="2C5B6910" w14:textId="5B522C47" w:rsidR="00AF452E" w:rsidRDefault="00AF452E" w:rsidP="00AF452E">
      <w:pPr>
        <w:rPr>
          <w:rFonts w:ascii="Cambria" w:hAnsi="Cambria"/>
          <w:sz w:val="24"/>
          <w:szCs w:val="24"/>
        </w:rPr>
      </w:pPr>
      <w:r w:rsidRPr="007E371C">
        <w:rPr>
          <w:rFonts w:ascii="Cambria" w:hAnsi="Cambria"/>
          <w:b/>
          <w:sz w:val="24"/>
          <w:szCs w:val="24"/>
          <w:u w:val="single"/>
        </w:rPr>
        <w:t>I. Focus and Review:</w:t>
      </w:r>
      <w:r w:rsidRPr="00C20552">
        <w:rPr>
          <w:rFonts w:ascii="Cambria" w:hAnsi="Cambria"/>
          <w:b/>
          <w:sz w:val="24"/>
          <w:szCs w:val="24"/>
        </w:rPr>
        <w:t xml:space="preserve"> </w:t>
      </w:r>
      <w:r w:rsidR="00E616CF">
        <w:rPr>
          <w:rFonts w:ascii="Cambria" w:hAnsi="Cambria"/>
          <w:sz w:val="24"/>
          <w:szCs w:val="24"/>
        </w:rPr>
        <w:t>[10</w:t>
      </w:r>
      <w:r w:rsidRPr="00C20552">
        <w:rPr>
          <w:rFonts w:ascii="Cambria" w:hAnsi="Cambria"/>
          <w:sz w:val="24"/>
          <w:szCs w:val="24"/>
        </w:rPr>
        <w:t xml:space="preserve"> minutes] </w:t>
      </w:r>
    </w:p>
    <w:p w14:paraId="1CCCFC31" w14:textId="000FADD8" w:rsidR="00CB03E4" w:rsidRPr="00C20552" w:rsidRDefault="00CB03E4" w:rsidP="00AF452E">
      <w:pPr>
        <w:rPr>
          <w:rFonts w:ascii="Cambria" w:hAnsi="Cambria"/>
          <w:sz w:val="24"/>
          <w:szCs w:val="24"/>
        </w:rPr>
      </w:pPr>
      <w:r>
        <w:rPr>
          <w:rFonts w:ascii="Cambria" w:hAnsi="Cambria"/>
          <w:sz w:val="24"/>
          <w:szCs w:val="24"/>
        </w:rPr>
        <w:t>This lesson is the start of a new unit, so review will include returning the previou</w:t>
      </w:r>
      <w:r w:rsidR="00E616CF">
        <w:rPr>
          <w:rFonts w:ascii="Cambria" w:hAnsi="Cambria"/>
          <w:sz w:val="24"/>
          <w:szCs w:val="24"/>
        </w:rPr>
        <w:t>s unit’s exam and going over any</w:t>
      </w:r>
      <w:r>
        <w:rPr>
          <w:rFonts w:ascii="Cambria" w:hAnsi="Cambria"/>
          <w:sz w:val="24"/>
          <w:szCs w:val="24"/>
        </w:rPr>
        <w:t xml:space="preserve"> questions</w:t>
      </w:r>
      <w:r w:rsidR="00E616CF">
        <w:rPr>
          <w:rFonts w:ascii="Cambria" w:hAnsi="Cambria"/>
          <w:sz w:val="24"/>
          <w:szCs w:val="24"/>
        </w:rPr>
        <w:t xml:space="preserve"> the students had trouble with and any they may have</w:t>
      </w:r>
      <w:r>
        <w:rPr>
          <w:rFonts w:ascii="Cambria" w:hAnsi="Cambria"/>
          <w:sz w:val="24"/>
          <w:szCs w:val="24"/>
        </w:rPr>
        <w:t xml:space="preserve">. </w:t>
      </w:r>
    </w:p>
    <w:p w14:paraId="60E01774" w14:textId="77777777" w:rsidR="007E371C" w:rsidRDefault="007E371C" w:rsidP="00AF452E">
      <w:pPr>
        <w:rPr>
          <w:rFonts w:ascii="Cambria" w:hAnsi="Cambria"/>
          <w:b/>
          <w:sz w:val="24"/>
          <w:szCs w:val="24"/>
        </w:rPr>
      </w:pPr>
    </w:p>
    <w:p w14:paraId="49DA6819" w14:textId="77777777" w:rsidR="00AF452E" w:rsidRPr="007E371C" w:rsidRDefault="00AF452E" w:rsidP="00AF452E">
      <w:pPr>
        <w:rPr>
          <w:rFonts w:ascii="Cambria" w:hAnsi="Cambria"/>
          <w:sz w:val="24"/>
          <w:szCs w:val="24"/>
          <w:u w:val="single"/>
        </w:rPr>
      </w:pPr>
      <w:r w:rsidRPr="007E371C">
        <w:rPr>
          <w:rFonts w:ascii="Cambria" w:hAnsi="Cambria"/>
          <w:b/>
          <w:sz w:val="24"/>
          <w:szCs w:val="24"/>
          <w:u w:val="single"/>
        </w:rPr>
        <w:t xml:space="preserve">II. Statement of Instructional Objective(s) </w:t>
      </w:r>
      <w:r w:rsidRPr="007E371C">
        <w:rPr>
          <w:rFonts w:ascii="Cambria" w:hAnsi="Cambria"/>
          <w:b/>
          <w:i/>
          <w:sz w:val="24"/>
          <w:szCs w:val="24"/>
          <w:u w:val="single"/>
        </w:rPr>
        <w:t>and Assessments</w:t>
      </w:r>
      <w:r w:rsidRPr="007E371C">
        <w:rPr>
          <w:rFonts w:ascii="Cambria" w:hAnsi="Cambria"/>
          <w:b/>
          <w:sz w:val="24"/>
          <w:szCs w:val="24"/>
          <w:u w:val="single"/>
        </w:rPr>
        <w:t>:</w:t>
      </w:r>
      <w:r w:rsidRPr="007E371C">
        <w:rPr>
          <w:rFonts w:ascii="Cambria" w:hAnsi="Cambr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AF452E" w:rsidRPr="00EF058E" w14:paraId="476F1430" w14:textId="77777777" w:rsidTr="00E40FCF">
        <w:tc>
          <w:tcPr>
            <w:tcW w:w="4415" w:type="dxa"/>
          </w:tcPr>
          <w:p w14:paraId="5AD86664" w14:textId="77777777" w:rsidR="00AF452E" w:rsidRPr="00C20552" w:rsidRDefault="00AF452E" w:rsidP="00E40FCF">
            <w:pPr>
              <w:spacing w:before="100" w:beforeAutospacing="1" w:after="100" w:afterAutospacing="1"/>
              <w:rPr>
                <w:rFonts w:ascii="Cambria" w:hAnsi="Cambria"/>
                <w:b/>
                <w:sz w:val="24"/>
                <w:szCs w:val="24"/>
              </w:rPr>
            </w:pPr>
            <w:r w:rsidRPr="00C20552">
              <w:rPr>
                <w:rFonts w:ascii="Cambria" w:hAnsi="Cambria"/>
                <w:b/>
                <w:sz w:val="24"/>
                <w:szCs w:val="24"/>
              </w:rPr>
              <w:t>Objectives</w:t>
            </w:r>
          </w:p>
        </w:tc>
        <w:tc>
          <w:tcPr>
            <w:tcW w:w="4441" w:type="dxa"/>
          </w:tcPr>
          <w:p w14:paraId="3ADCE5F7" w14:textId="77777777" w:rsidR="00AF452E" w:rsidRPr="00C20552" w:rsidRDefault="00AF452E" w:rsidP="00E40FCF">
            <w:pPr>
              <w:spacing w:before="100" w:beforeAutospacing="1" w:after="100" w:afterAutospacing="1"/>
              <w:rPr>
                <w:rFonts w:ascii="Cambria" w:hAnsi="Cambria"/>
                <w:b/>
                <w:sz w:val="24"/>
                <w:szCs w:val="24"/>
              </w:rPr>
            </w:pPr>
            <w:r w:rsidRPr="00C20552">
              <w:rPr>
                <w:rFonts w:ascii="Cambria" w:hAnsi="Cambria"/>
                <w:b/>
                <w:sz w:val="24"/>
                <w:szCs w:val="24"/>
              </w:rPr>
              <w:t>Assessments</w:t>
            </w:r>
          </w:p>
        </w:tc>
      </w:tr>
      <w:tr w:rsidR="00AF452E" w:rsidRPr="00EF058E" w14:paraId="5D3B0AA4" w14:textId="77777777" w:rsidTr="00E40FCF">
        <w:tc>
          <w:tcPr>
            <w:tcW w:w="4415" w:type="dxa"/>
          </w:tcPr>
          <w:p w14:paraId="4AD74D0F" w14:textId="526B29DB" w:rsidR="00AF452E" w:rsidRDefault="00AF452E" w:rsidP="00AF452E">
            <w:pPr>
              <w:rPr>
                <w:rFonts w:asciiTheme="minorHAnsi" w:hAnsiTheme="minorHAnsi"/>
                <w:sz w:val="24"/>
                <w:szCs w:val="24"/>
              </w:rPr>
            </w:pPr>
            <w:r w:rsidRPr="00CC2518">
              <w:rPr>
                <w:rFonts w:asciiTheme="minorHAnsi" w:hAnsiTheme="minorHAnsi"/>
                <w:sz w:val="24"/>
                <w:szCs w:val="24"/>
              </w:rPr>
              <w:t>1.</w:t>
            </w:r>
            <w:r w:rsidRPr="00CC2518">
              <w:rPr>
                <w:rFonts w:asciiTheme="minorHAnsi" w:hAnsiTheme="minorHAnsi"/>
                <w:color w:val="76923C"/>
                <w:sz w:val="24"/>
                <w:szCs w:val="24"/>
              </w:rPr>
              <w:t xml:space="preserve"> </w:t>
            </w:r>
            <w:r w:rsidR="006E4973" w:rsidRPr="00CC2518">
              <w:rPr>
                <w:rFonts w:asciiTheme="minorHAnsi" w:hAnsiTheme="minorHAnsi"/>
                <w:sz w:val="24"/>
                <w:szCs w:val="24"/>
              </w:rPr>
              <w:t>Students will be able to actively search the internet to find information on aut</w:t>
            </w:r>
            <w:r w:rsidR="007E371C">
              <w:rPr>
                <w:rFonts w:asciiTheme="minorHAnsi" w:hAnsiTheme="minorHAnsi"/>
                <w:sz w:val="24"/>
                <w:szCs w:val="24"/>
              </w:rPr>
              <w:t>hors and works of literature as well as</w:t>
            </w:r>
            <w:r w:rsidR="006E4973" w:rsidRPr="00CC2518">
              <w:rPr>
                <w:rFonts w:asciiTheme="minorHAnsi" w:hAnsiTheme="minorHAnsi"/>
                <w:sz w:val="24"/>
                <w:szCs w:val="24"/>
              </w:rPr>
              <w:t xml:space="preserve"> site their sources in MLA format. </w:t>
            </w:r>
          </w:p>
          <w:p w14:paraId="0B665F04" w14:textId="6EFCA843" w:rsidR="003C01C6" w:rsidRPr="003C01C6" w:rsidRDefault="003C01C6" w:rsidP="003C01C6">
            <w:pPr>
              <w:rPr>
                <w:rFonts w:asciiTheme="minorHAnsi" w:hAnsiTheme="minorHAnsi"/>
                <w:sz w:val="24"/>
                <w:szCs w:val="24"/>
              </w:rPr>
            </w:pPr>
            <w:r w:rsidRPr="003C01C6">
              <w:rPr>
                <w:rFonts w:asciiTheme="minorHAnsi" w:hAnsiTheme="minorHAnsi"/>
                <w:sz w:val="24"/>
                <w:szCs w:val="24"/>
              </w:rPr>
              <w:t>2. Students will demonstrate their abi</w:t>
            </w:r>
            <w:r>
              <w:rPr>
                <w:rFonts w:asciiTheme="minorHAnsi" w:hAnsiTheme="minorHAnsi"/>
                <w:sz w:val="24"/>
                <w:szCs w:val="24"/>
              </w:rPr>
              <w:t>lity to work with a Smart Board.</w:t>
            </w:r>
          </w:p>
        </w:tc>
        <w:tc>
          <w:tcPr>
            <w:tcW w:w="4441" w:type="dxa"/>
          </w:tcPr>
          <w:p w14:paraId="7157CD4E" w14:textId="1EF05E18" w:rsidR="00AF452E" w:rsidRDefault="00AF452E" w:rsidP="00AF452E">
            <w:pPr>
              <w:rPr>
                <w:rFonts w:asciiTheme="minorHAnsi" w:hAnsiTheme="minorHAnsi"/>
                <w:sz w:val="24"/>
                <w:szCs w:val="24"/>
              </w:rPr>
            </w:pPr>
            <w:r w:rsidRPr="00425671">
              <w:rPr>
                <w:rFonts w:asciiTheme="minorHAnsi" w:hAnsiTheme="minorHAnsi"/>
                <w:sz w:val="24"/>
                <w:szCs w:val="24"/>
              </w:rPr>
              <w:t xml:space="preserve">1. </w:t>
            </w:r>
            <w:r w:rsidR="006E4973">
              <w:rPr>
                <w:rFonts w:asciiTheme="minorHAnsi" w:hAnsiTheme="minorHAnsi"/>
                <w:sz w:val="24"/>
                <w:szCs w:val="24"/>
              </w:rPr>
              <w:t>Students will take part in pre reading activities that include finding information on this unit’s readings and their authors. They will individually gather information thro</w:t>
            </w:r>
            <w:r w:rsidR="00CC2518">
              <w:rPr>
                <w:rFonts w:asciiTheme="minorHAnsi" w:hAnsiTheme="minorHAnsi"/>
                <w:sz w:val="24"/>
                <w:szCs w:val="24"/>
              </w:rPr>
              <w:t>ugh the internet and their text</w:t>
            </w:r>
            <w:r w:rsidR="006E4973">
              <w:rPr>
                <w:rFonts w:asciiTheme="minorHAnsi" w:hAnsiTheme="minorHAnsi"/>
                <w:sz w:val="24"/>
                <w:szCs w:val="24"/>
              </w:rPr>
              <w:t>books, and they will site their sources in MLA format.</w:t>
            </w:r>
          </w:p>
          <w:p w14:paraId="506C13A9" w14:textId="0FF0AE6F" w:rsidR="00AF452E" w:rsidRPr="00425671" w:rsidRDefault="003C01C6" w:rsidP="00E40FCF">
            <w:pPr>
              <w:rPr>
                <w:rFonts w:asciiTheme="minorHAnsi" w:hAnsiTheme="minorHAnsi"/>
                <w:sz w:val="24"/>
                <w:szCs w:val="24"/>
              </w:rPr>
            </w:pPr>
            <w:r>
              <w:rPr>
                <w:rFonts w:asciiTheme="minorHAnsi" w:hAnsiTheme="minorHAnsi"/>
                <w:sz w:val="24"/>
                <w:szCs w:val="24"/>
              </w:rPr>
              <w:t xml:space="preserve">2. All students will either do a portion of a Smart Board activity or write on the Smart Board; all students will participate in a Smart Board poll about the short stories we will be reading in this unit. </w:t>
            </w:r>
          </w:p>
        </w:tc>
      </w:tr>
    </w:tbl>
    <w:p w14:paraId="4F1D926B" w14:textId="77777777" w:rsidR="002062F1" w:rsidRPr="007E371C" w:rsidRDefault="002062F1" w:rsidP="00AF452E">
      <w:pPr>
        <w:rPr>
          <w:rFonts w:ascii="Cambria" w:hAnsi="Cambria"/>
          <w:b/>
          <w:sz w:val="24"/>
          <w:szCs w:val="24"/>
          <w:u w:val="single"/>
        </w:rPr>
      </w:pPr>
    </w:p>
    <w:p w14:paraId="3D142406" w14:textId="116A5F0B" w:rsidR="00AF452E" w:rsidRPr="007E371C" w:rsidRDefault="00AF452E" w:rsidP="00AF452E">
      <w:pPr>
        <w:rPr>
          <w:rFonts w:ascii="Cambria" w:hAnsi="Cambria"/>
          <w:b/>
          <w:sz w:val="24"/>
          <w:szCs w:val="24"/>
          <w:u w:val="single"/>
        </w:rPr>
      </w:pPr>
      <w:r w:rsidRPr="007E371C">
        <w:rPr>
          <w:rFonts w:ascii="Cambria" w:hAnsi="Cambria"/>
          <w:b/>
          <w:sz w:val="24"/>
          <w:szCs w:val="24"/>
          <w:u w:val="single"/>
        </w:rPr>
        <w:t xml:space="preserve">State the objective: </w:t>
      </w:r>
    </w:p>
    <w:p w14:paraId="4ACE0B1A" w14:textId="7A2AD6AC" w:rsidR="00E616CF" w:rsidRPr="00E616CF" w:rsidRDefault="00E616CF" w:rsidP="00AF452E">
      <w:pPr>
        <w:rPr>
          <w:rFonts w:ascii="Cambria" w:hAnsi="Cambria"/>
          <w:sz w:val="24"/>
          <w:szCs w:val="24"/>
        </w:rPr>
      </w:pPr>
      <w:r w:rsidRPr="00C20552">
        <w:rPr>
          <w:rFonts w:ascii="Cambria" w:hAnsi="Cambria"/>
          <w:sz w:val="24"/>
          <w:szCs w:val="24"/>
        </w:rPr>
        <w:t>1-2 minutes will be devoted to presenting the objective</w:t>
      </w:r>
      <w:r>
        <w:rPr>
          <w:rFonts w:ascii="Cambria" w:hAnsi="Cambria"/>
          <w:sz w:val="24"/>
          <w:szCs w:val="24"/>
        </w:rPr>
        <w:t>s</w:t>
      </w:r>
      <w:r w:rsidRPr="00C20552">
        <w:rPr>
          <w:rFonts w:ascii="Cambria" w:hAnsi="Cambria"/>
          <w:sz w:val="24"/>
          <w:szCs w:val="24"/>
        </w:rPr>
        <w:t xml:space="preserve"> to the students and </w:t>
      </w:r>
      <w:r>
        <w:rPr>
          <w:rFonts w:ascii="Cambria" w:hAnsi="Cambria"/>
          <w:sz w:val="24"/>
          <w:szCs w:val="24"/>
        </w:rPr>
        <w:t>they</w:t>
      </w:r>
      <w:r w:rsidRPr="00C20552">
        <w:rPr>
          <w:rFonts w:ascii="Cambria" w:hAnsi="Cambria"/>
          <w:sz w:val="24"/>
          <w:szCs w:val="24"/>
        </w:rPr>
        <w:t xml:space="preserve"> will be clearly written on the board for the students to refer back to during the lesson. </w:t>
      </w:r>
    </w:p>
    <w:p w14:paraId="63053108" w14:textId="77777777" w:rsidR="000C48D2" w:rsidRPr="007E371C" w:rsidRDefault="000C48D2" w:rsidP="00AF452E">
      <w:pPr>
        <w:rPr>
          <w:rFonts w:ascii="Cambria" w:hAnsi="Cambria"/>
          <w:b/>
          <w:sz w:val="24"/>
          <w:szCs w:val="24"/>
          <w:u w:val="single"/>
        </w:rPr>
      </w:pPr>
    </w:p>
    <w:p w14:paraId="48B6C9FA" w14:textId="77777777" w:rsidR="00AF452E" w:rsidRPr="007E371C" w:rsidRDefault="00AF452E" w:rsidP="00AF452E">
      <w:pPr>
        <w:rPr>
          <w:rFonts w:ascii="Cambria" w:hAnsi="Cambria"/>
          <w:b/>
          <w:sz w:val="24"/>
          <w:szCs w:val="24"/>
          <w:u w:val="single"/>
        </w:rPr>
      </w:pPr>
      <w:r w:rsidRPr="007E371C">
        <w:rPr>
          <w:rFonts w:ascii="Cambria" w:hAnsi="Cambria"/>
          <w:b/>
          <w:sz w:val="24"/>
          <w:szCs w:val="24"/>
          <w:u w:val="single"/>
        </w:rPr>
        <w:t xml:space="preserve">Assessment: </w:t>
      </w:r>
    </w:p>
    <w:p w14:paraId="5936DF37" w14:textId="291E1C9F" w:rsidR="000C48D2" w:rsidRPr="000C48D2" w:rsidRDefault="000C48D2" w:rsidP="00AF452E">
      <w:pPr>
        <w:rPr>
          <w:rFonts w:ascii="Cambria" w:hAnsi="Cambria"/>
          <w:sz w:val="24"/>
          <w:szCs w:val="24"/>
        </w:rPr>
      </w:pPr>
      <w:r>
        <w:rPr>
          <w:rFonts w:ascii="Cambria" w:hAnsi="Cambria"/>
          <w:sz w:val="24"/>
          <w:szCs w:val="24"/>
        </w:rPr>
        <w:t xml:space="preserve">Assessment 1 and 2 will take place during the Smart Board lesson. </w:t>
      </w:r>
    </w:p>
    <w:p w14:paraId="4285B7E9" w14:textId="77777777" w:rsidR="007E371C" w:rsidRDefault="007E371C" w:rsidP="00AF452E">
      <w:pPr>
        <w:rPr>
          <w:rFonts w:ascii="Cambria" w:hAnsi="Cambria"/>
          <w:b/>
          <w:sz w:val="24"/>
          <w:szCs w:val="24"/>
        </w:rPr>
      </w:pPr>
    </w:p>
    <w:p w14:paraId="7D2865CB" w14:textId="7BD71C5A" w:rsidR="00E8173C" w:rsidRPr="007E371C" w:rsidRDefault="00AF452E" w:rsidP="00AF452E">
      <w:pPr>
        <w:rPr>
          <w:rFonts w:ascii="Cambria" w:hAnsi="Cambria"/>
          <w:sz w:val="24"/>
          <w:szCs w:val="24"/>
          <w:u w:val="single"/>
        </w:rPr>
      </w:pPr>
      <w:r w:rsidRPr="007E371C">
        <w:rPr>
          <w:rFonts w:ascii="Cambria" w:hAnsi="Cambria"/>
          <w:b/>
          <w:sz w:val="24"/>
          <w:szCs w:val="24"/>
          <w:u w:val="single"/>
        </w:rPr>
        <w:t>III. Teacher Input</w:t>
      </w:r>
      <w:r w:rsidR="005D196C" w:rsidRPr="007E371C">
        <w:rPr>
          <w:rFonts w:ascii="Cambria" w:hAnsi="Cambria"/>
          <w:b/>
          <w:sz w:val="24"/>
          <w:szCs w:val="24"/>
          <w:u w:val="single"/>
        </w:rPr>
        <w:t>/</w:t>
      </w:r>
      <w:r w:rsidRPr="007E371C">
        <w:rPr>
          <w:rFonts w:ascii="Cambria" w:hAnsi="Cambria"/>
          <w:b/>
          <w:sz w:val="24"/>
          <w:szCs w:val="24"/>
          <w:u w:val="single"/>
        </w:rPr>
        <w:t>IV. Guided Practice:</w:t>
      </w:r>
    </w:p>
    <w:p w14:paraId="34B1E0B0" w14:textId="77777777" w:rsidR="00E8173C" w:rsidRDefault="00E8173C" w:rsidP="00AF452E">
      <w:pPr>
        <w:rPr>
          <w:rFonts w:ascii="Cambria" w:hAnsi="Cambria"/>
          <w:sz w:val="24"/>
          <w:szCs w:val="24"/>
        </w:rPr>
      </w:pPr>
      <w:r>
        <w:rPr>
          <w:rFonts w:ascii="Cambria" w:hAnsi="Cambria"/>
          <w:sz w:val="24"/>
          <w:szCs w:val="24"/>
        </w:rPr>
        <w:t xml:space="preserve">Teacher Input and Guided Practice will be mixed together using the Smart Board slides. Follow the directions for each slide as indicated below. </w:t>
      </w:r>
    </w:p>
    <w:p w14:paraId="4CB2A40B" w14:textId="77777777" w:rsidR="00DC48E9" w:rsidRDefault="00DC48E9" w:rsidP="00AF452E">
      <w:pPr>
        <w:rPr>
          <w:rFonts w:ascii="Cambria" w:hAnsi="Cambria"/>
          <w:sz w:val="24"/>
          <w:szCs w:val="24"/>
        </w:rPr>
      </w:pPr>
    </w:p>
    <w:p w14:paraId="19852006" w14:textId="78F31B54" w:rsidR="00E8173C" w:rsidRDefault="00E8173C" w:rsidP="00AF452E">
      <w:pPr>
        <w:rPr>
          <w:rFonts w:ascii="Cambria" w:hAnsi="Cambria"/>
          <w:sz w:val="24"/>
          <w:szCs w:val="24"/>
        </w:rPr>
      </w:pPr>
      <w:r>
        <w:rPr>
          <w:rFonts w:ascii="Cambria" w:hAnsi="Cambria"/>
          <w:sz w:val="24"/>
          <w:szCs w:val="24"/>
        </w:rPr>
        <w:t>Slide 1</w:t>
      </w:r>
      <w:r w:rsidR="005D196C">
        <w:rPr>
          <w:rFonts w:ascii="Cambria" w:hAnsi="Cambria"/>
          <w:sz w:val="24"/>
          <w:szCs w:val="24"/>
        </w:rPr>
        <w:t xml:space="preserve">: For the instructor’s use, the pullout tabs to the right describe the objectives and the core standards for this lesson. Here the instructor will explain the next unit is on short stories. Ask the students to recall any short stories they have read in the past. Did they like them or not? This unit will be exploring what makes a good short story, and all throughout the next two weeks, students will be developing their own short story. </w:t>
      </w:r>
    </w:p>
    <w:p w14:paraId="7C4C2211" w14:textId="77777777" w:rsidR="00DC48E9" w:rsidRDefault="00DC48E9" w:rsidP="00AF452E">
      <w:pPr>
        <w:rPr>
          <w:rFonts w:ascii="Cambria" w:hAnsi="Cambria"/>
          <w:sz w:val="24"/>
          <w:szCs w:val="24"/>
        </w:rPr>
      </w:pPr>
    </w:p>
    <w:p w14:paraId="286B1741" w14:textId="2FC1F69A" w:rsidR="00E8173C" w:rsidRDefault="00793C77" w:rsidP="00AF452E">
      <w:pPr>
        <w:rPr>
          <w:rFonts w:ascii="Cambria" w:hAnsi="Cambria"/>
          <w:sz w:val="24"/>
          <w:szCs w:val="24"/>
        </w:rPr>
      </w:pPr>
      <w:r>
        <w:rPr>
          <w:rFonts w:ascii="Cambria" w:hAnsi="Cambria"/>
          <w:sz w:val="24"/>
          <w:szCs w:val="24"/>
        </w:rPr>
        <w:t xml:space="preserve">Slide 2: This slide is linked to a web article about the history of short stories. The students have a copy of this article for them to quickly skim individually. Have the students share anything they may have found interesting about the article, and then use the article to review MLA citation format. </w:t>
      </w:r>
    </w:p>
    <w:p w14:paraId="0FC3F1D8" w14:textId="77777777" w:rsidR="00DC48E9" w:rsidRDefault="00DC48E9" w:rsidP="00AF452E">
      <w:pPr>
        <w:rPr>
          <w:rFonts w:ascii="Cambria" w:hAnsi="Cambria"/>
          <w:sz w:val="24"/>
          <w:szCs w:val="24"/>
        </w:rPr>
      </w:pPr>
    </w:p>
    <w:p w14:paraId="33D4CBB1" w14:textId="632F068F" w:rsidR="00DC48E9" w:rsidRDefault="00E8173C" w:rsidP="00E8173C">
      <w:pPr>
        <w:rPr>
          <w:rFonts w:ascii="Cambria" w:hAnsi="Cambria"/>
          <w:sz w:val="24"/>
          <w:szCs w:val="24"/>
        </w:rPr>
      </w:pPr>
      <w:r>
        <w:rPr>
          <w:rFonts w:ascii="Cambria" w:hAnsi="Cambria"/>
          <w:sz w:val="24"/>
          <w:szCs w:val="24"/>
        </w:rPr>
        <w:t>Slide 3</w:t>
      </w:r>
      <w:r w:rsidR="00DC48E9">
        <w:rPr>
          <w:rFonts w:ascii="Cambria" w:hAnsi="Cambria"/>
          <w:sz w:val="24"/>
          <w:szCs w:val="24"/>
        </w:rPr>
        <w:t xml:space="preserve">: Along the left side of the book are the five short story elements we will be focusing on throughout the unit. Clicking each will allow for the words to appear.  The instructor will very quickly introduce the elements, making it know </w:t>
      </w:r>
      <w:r w:rsidR="00934919">
        <w:rPr>
          <w:rFonts w:ascii="Cambria" w:hAnsi="Cambria"/>
          <w:sz w:val="24"/>
          <w:szCs w:val="24"/>
        </w:rPr>
        <w:t xml:space="preserve">we will go into each in depth over the next two weeks. </w:t>
      </w:r>
    </w:p>
    <w:p w14:paraId="7C0B93B8" w14:textId="1F3A8FC8" w:rsidR="00934919" w:rsidRDefault="00934919" w:rsidP="00E8173C">
      <w:pPr>
        <w:rPr>
          <w:rFonts w:ascii="Cambria" w:hAnsi="Cambria"/>
          <w:sz w:val="24"/>
          <w:szCs w:val="24"/>
        </w:rPr>
      </w:pPr>
      <w:r>
        <w:rPr>
          <w:rFonts w:ascii="Cambria" w:hAnsi="Cambria"/>
          <w:sz w:val="24"/>
          <w:szCs w:val="24"/>
        </w:rPr>
        <w:t xml:space="preserve">Plot- </w:t>
      </w:r>
      <w:proofErr w:type="gramStart"/>
      <w:r>
        <w:rPr>
          <w:rFonts w:ascii="Cambria" w:hAnsi="Cambria"/>
          <w:sz w:val="24"/>
          <w:szCs w:val="24"/>
        </w:rPr>
        <w:t>The</w:t>
      </w:r>
      <w:proofErr w:type="gramEnd"/>
      <w:r>
        <w:rPr>
          <w:rFonts w:ascii="Cambria" w:hAnsi="Cambria"/>
          <w:sz w:val="24"/>
          <w:szCs w:val="24"/>
        </w:rPr>
        <w:t xml:space="preserve"> events that occur in the story.</w:t>
      </w:r>
    </w:p>
    <w:p w14:paraId="1E1B7A96" w14:textId="414E6586" w:rsidR="00934919" w:rsidRDefault="00934919" w:rsidP="00E8173C">
      <w:pPr>
        <w:rPr>
          <w:rFonts w:ascii="Cambria" w:hAnsi="Cambria"/>
          <w:sz w:val="24"/>
          <w:szCs w:val="24"/>
        </w:rPr>
      </w:pPr>
      <w:proofErr w:type="gramStart"/>
      <w:r>
        <w:rPr>
          <w:rFonts w:ascii="Cambria" w:hAnsi="Cambria"/>
          <w:sz w:val="24"/>
          <w:szCs w:val="24"/>
        </w:rPr>
        <w:t>Setting- When and where the story is taking place.</w:t>
      </w:r>
      <w:proofErr w:type="gramEnd"/>
    </w:p>
    <w:p w14:paraId="24AAA37B" w14:textId="4E7B27CC" w:rsidR="00934919" w:rsidRDefault="00934919" w:rsidP="00E8173C">
      <w:pPr>
        <w:rPr>
          <w:rFonts w:ascii="Cambria" w:hAnsi="Cambria"/>
          <w:sz w:val="24"/>
          <w:szCs w:val="24"/>
        </w:rPr>
      </w:pPr>
      <w:r>
        <w:rPr>
          <w:rFonts w:ascii="Cambria" w:hAnsi="Cambria"/>
          <w:sz w:val="24"/>
          <w:szCs w:val="24"/>
        </w:rPr>
        <w:t xml:space="preserve">Conflict- </w:t>
      </w:r>
      <w:proofErr w:type="gramStart"/>
      <w:r>
        <w:rPr>
          <w:rFonts w:ascii="Cambria" w:hAnsi="Cambria"/>
          <w:sz w:val="24"/>
          <w:szCs w:val="24"/>
        </w:rPr>
        <w:t>The</w:t>
      </w:r>
      <w:proofErr w:type="gramEnd"/>
      <w:r>
        <w:rPr>
          <w:rFonts w:ascii="Cambria" w:hAnsi="Cambria"/>
          <w:sz w:val="24"/>
          <w:szCs w:val="24"/>
        </w:rPr>
        <w:t xml:space="preserve"> problems that arise in the story. </w:t>
      </w:r>
    </w:p>
    <w:p w14:paraId="77999639" w14:textId="0E308725" w:rsidR="00934919" w:rsidRDefault="00934919" w:rsidP="00E8173C">
      <w:pPr>
        <w:rPr>
          <w:rFonts w:ascii="Cambria" w:hAnsi="Cambria"/>
          <w:sz w:val="24"/>
          <w:szCs w:val="24"/>
        </w:rPr>
      </w:pPr>
      <w:r>
        <w:rPr>
          <w:rFonts w:ascii="Cambria" w:hAnsi="Cambria"/>
          <w:sz w:val="24"/>
          <w:szCs w:val="24"/>
        </w:rPr>
        <w:t xml:space="preserve">Characters- </w:t>
      </w:r>
      <w:proofErr w:type="gramStart"/>
      <w:r>
        <w:rPr>
          <w:rFonts w:ascii="Cambria" w:hAnsi="Cambria"/>
          <w:sz w:val="24"/>
          <w:szCs w:val="24"/>
        </w:rPr>
        <w:t>Who</w:t>
      </w:r>
      <w:proofErr w:type="gramEnd"/>
      <w:r>
        <w:rPr>
          <w:rFonts w:ascii="Cambria" w:hAnsi="Cambria"/>
          <w:sz w:val="24"/>
          <w:szCs w:val="24"/>
        </w:rPr>
        <w:t xml:space="preserve"> the story is about.</w:t>
      </w:r>
    </w:p>
    <w:p w14:paraId="65B28F4E" w14:textId="76BD47D1" w:rsidR="00934919" w:rsidRDefault="00934919" w:rsidP="00E8173C">
      <w:pPr>
        <w:rPr>
          <w:rFonts w:ascii="Cambria" w:hAnsi="Cambria"/>
          <w:sz w:val="24"/>
          <w:szCs w:val="24"/>
        </w:rPr>
      </w:pPr>
      <w:proofErr w:type="gramStart"/>
      <w:r>
        <w:rPr>
          <w:rFonts w:ascii="Cambria" w:hAnsi="Cambria"/>
          <w:sz w:val="24"/>
          <w:szCs w:val="24"/>
        </w:rPr>
        <w:t>Point of view- How or who tells the story.</w:t>
      </w:r>
      <w:proofErr w:type="gramEnd"/>
      <w:r>
        <w:rPr>
          <w:rFonts w:ascii="Cambria" w:hAnsi="Cambria"/>
          <w:sz w:val="24"/>
          <w:szCs w:val="24"/>
        </w:rPr>
        <w:t xml:space="preserve"> </w:t>
      </w:r>
    </w:p>
    <w:p w14:paraId="6B21B51F" w14:textId="77777777" w:rsidR="00DC48E9" w:rsidRDefault="00DC48E9" w:rsidP="00E8173C">
      <w:pPr>
        <w:rPr>
          <w:rFonts w:ascii="Cambria" w:hAnsi="Cambria"/>
          <w:sz w:val="24"/>
          <w:szCs w:val="24"/>
        </w:rPr>
      </w:pPr>
    </w:p>
    <w:p w14:paraId="03E84BA3" w14:textId="1BBEAD35" w:rsidR="00E8173C" w:rsidRDefault="00934919" w:rsidP="00E8173C">
      <w:pPr>
        <w:rPr>
          <w:rFonts w:ascii="Cambria" w:hAnsi="Cambria"/>
          <w:sz w:val="24"/>
          <w:szCs w:val="24"/>
        </w:rPr>
      </w:pPr>
      <w:r>
        <w:rPr>
          <w:rFonts w:ascii="Cambria" w:hAnsi="Cambria"/>
          <w:sz w:val="24"/>
          <w:szCs w:val="24"/>
        </w:rPr>
        <w:t xml:space="preserve">Slide 4: Ask for five volunteers, (make sure that no student returns to the Smart Board until every students has gone up once, there will be an opportunity for every student to interact with the Smart Board) and have each volunteer drag one of the elements to its description. Once they have all been placed, press the “Check” button and discuss any they may have gotten wrong. </w:t>
      </w:r>
    </w:p>
    <w:p w14:paraId="072E554F" w14:textId="77777777" w:rsidR="00DC48E9" w:rsidRDefault="00DC48E9" w:rsidP="00E8173C">
      <w:pPr>
        <w:rPr>
          <w:rFonts w:ascii="Cambria" w:hAnsi="Cambria"/>
          <w:sz w:val="24"/>
          <w:szCs w:val="24"/>
        </w:rPr>
      </w:pPr>
    </w:p>
    <w:p w14:paraId="01AA5B59" w14:textId="1AB15DBD" w:rsidR="00E8173C" w:rsidRDefault="00E8173C" w:rsidP="00E8173C">
      <w:pPr>
        <w:rPr>
          <w:rFonts w:ascii="Cambria" w:hAnsi="Cambria"/>
          <w:sz w:val="24"/>
          <w:szCs w:val="24"/>
        </w:rPr>
      </w:pPr>
      <w:r>
        <w:rPr>
          <w:rFonts w:ascii="Cambria" w:hAnsi="Cambria"/>
          <w:sz w:val="24"/>
          <w:szCs w:val="24"/>
        </w:rPr>
        <w:t>Slide 5</w:t>
      </w:r>
      <w:r w:rsidR="00934919">
        <w:rPr>
          <w:rFonts w:ascii="Cambria" w:hAnsi="Cambria"/>
          <w:sz w:val="24"/>
          <w:szCs w:val="24"/>
        </w:rPr>
        <w:t xml:space="preserve">: Explain to the students that reading should be an </w:t>
      </w:r>
      <w:r w:rsidR="002A3F08">
        <w:rPr>
          <w:rFonts w:ascii="Cambria" w:hAnsi="Cambria"/>
          <w:sz w:val="24"/>
          <w:szCs w:val="24"/>
        </w:rPr>
        <w:t xml:space="preserve">active pastime; especially with short stories, since there are so many details jam packed into so few words. </w:t>
      </w:r>
    </w:p>
    <w:p w14:paraId="4DFCE289" w14:textId="77777777" w:rsidR="00BE1BF9" w:rsidRDefault="00BE1BF9" w:rsidP="00E8173C">
      <w:pPr>
        <w:rPr>
          <w:rFonts w:ascii="Cambria" w:hAnsi="Cambria"/>
          <w:sz w:val="24"/>
          <w:szCs w:val="24"/>
        </w:rPr>
      </w:pPr>
    </w:p>
    <w:p w14:paraId="3A92541B" w14:textId="44EE10C5" w:rsidR="002A3F08" w:rsidRDefault="002A3F08" w:rsidP="00E8173C">
      <w:pPr>
        <w:rPr>
          <w:rFonts w:ascii="Cambria" w:hAnsi="Cambria"/>
          <w:sz w:val="24"/>
          <w:szCs w:val="24"/>
        </w:rPr>
      </w:pPr>
      <w:r>
        <w:rPr>
          <w:rFonts w:ascii="Cambria" w:hAnsi="Cambria"/>
          <w:sz w:val="24"/>
          <w:szCs w:val="24"/>
        </w:rPr>
        <w:t>Before reading (pop balloon), students should examine the story’s title to see what it might be about</w:t>
      </w:r>
      <w:r w:rsidR="005B1BC5">
        <w:rPr>
          <w:rFonts w:ascii="Cambria" w:hAnsi="Cambria"/>
          <w:sz w:val="24"/>
          <w:szCs w:val="24"/>
        </w:rPr>
        <w:t xml:space="preserve"> and develop background knowledge. If there is a word in the title that you are unfamiliar with, then look it up. Or, if you know all the words, thing about the different things that word means. If a story is called “The Lesson,” think about the different types of lessons there are to try and imagine what the story may be about. Before you read a short story you should also know your reason for reading it. Yes, you have to read this because your teacher told you to read them, but you should develop more purpose than that. Maybe you want to develop your knowledge about a place, or learn a skill, but creating a reason for reading will help motivate you to read in the first place</w:t>
      </w:r>
      <w:r w:rsidR="00AC160A">
        <w:rPr>
          <w:rFonts w:ascii="Cambria" w:hAnsi="Cambria"/>
          <w:sz w:val="24"/>
          <w:szCs w:val="24"/>
        </w:rPr>
        <w:t xml:space="preserve">. You may even enjoy yourself. Lastly, before reading you should orient yourself. Have an idea of how long the story is, if it has pictures or activities throughout. Flipping through the pages with let you know what you should expect, and how long you will need because, unlike a novel, a short story </w:t>
      </w:r>
      <w:proofErr w:type="gramStart"/>
      <w:r w:rsidR="00AC160A">
        <w:rPr>
          <w:rFonts w:ascii="Cambria" w:hAnsi="Cambria"/>
          <w:sz w:val="24"/>
          <w:szCs w:val="24"/>
        </w:rPr>
        <w:t>is intended to be read</w:t>
      </w:r>
      <w:proofErr w:type="gramEnd"/>
      <w:r w:rsidR="00AC160A">
        <w:rPr>
          <w:rFonts w:ascii="Cambria" w:hAnsi="Cambria"/>
          <w:sz w:val="24"/>
          <w:szCs w:val="24"/>
        </w:rPr>
        <w:t xml:space="preserve"> in one sitting. </w:t>
      </w:r>
    </w:p>
    <w:p w14:paraId="798B85DF" w14:textId="77777777" w:rsidR="00BE1BF9" w:rsidRDefault="00BE1BF9" w:rsidP="00E8173C">
      <w:pPr>
        <w:rPr>
          <w:rFonts w:ascii="Cambria" w:hAnsi="Cambria"/>
          <w:sz w:val="24"/>
          <w:szCs w:val="24"/>
        </w:rPr>
      </w:pPr>
    </w:p>
    <w:p w14:paraId="5B1119EE" w14:textId="4D9B2C5E" w:rsidR="005B1BC5" w:rsidRDefault="005B1BC5" w:rsidP="00E8173C">
      <w:pPr>
        <w:rPr>
          <w:rFonts w:ascii="Cambria" w:hAnsi="Cambria"/>
          <w:sz w:val="24"/>
          <w:szCs w:val="24"/>
        </w:rPr>
      </w:pPr>
      <w:r>
        <w:rPr>
          <w:rFonts w:ascii="Cambria" w:hAnsi="Cambria"/>
          <w:sz w:val="24"/>
          <w:szCs w:val="24"/>
        </w:rPr>
        <w:t xml:space="preserve">During reading (pop balloon), </w:t>
      </w:r>
      <w:r w:rsidR="00BE1BF9">
        <w:rPr>
          <w:rFonts w:ascii="Cambria" w:hAnsi="Cambria"/>
          <w:sz w:val="24"/>
          <w:szCs w:val="24"/>
        </w:rPr>
        <w:t>always consider the elements of short stories. Know who the characters are, and the order events take place. While reading, make predictions; how do you think the character will respond to the conflict? Since it is short, you’ll know soon enough if you were right or wrong. And throughout reading, remember your purpose</w:t>
      </w:r>
      <w:proofErr w:type="gramStart"/>
      <w:r w:rsidR="00BE1BF9">
        <w:rPr>
          <w:rFonts w:ascii="Cambria" w:hAnsi="Cambria"/>
          <w:sz w:val="24"/>
          <w:szCs w:val="24"/>
        </w:rPr>
        <w:t>;</w:t>
      </w:r>
      <w:proofErr w:type="gramEnd"/>
      <w:r w:rsidR="00BE1BF9">
        <w:rPr>
          <w:rFonts w:ascii="Cambria" w:hAnsi="Cambria"/>
          <w:sz w:val="24"/>
          <w:szCs w:val="24"/>
        </w:rPr>
        <w:t xml:space="preserve"> if you are not fulfilling it, you may need to reevaluate. </w:t>
      </w:r>
    </w:p>
    <w:p w14:paraId="2FE70AEE" w14:textId="77777777" w:rsidR="00BE1BF9" w:rsidRDefault="00BE1BF9" w:rsidP="00E8173C">
      <w:pPr>
        <w:rPr>
          <w:rFonts w:ascii="Cambria" w:hAnsi="Cambria"/>
          <w:sz w:val="24"/>
          <w:szCs w:val="24"/>
        </w:rPr>
      </w:pPr>
    </w:p>
    <w:p w14:paraId="5501FF2B" w14:textId="132804CF" w:rsidR="00BE1BF9" w:rsidRDefault="00BE1BF9" w:rsidP="00E8173C">
      <w:pPr>
        <w:rPr>
          <w:rFonts w:ascii="Cambria" w:hAnsi="Cambria"/>
          <w:sz w:val="24"/>
          <w:szCs w:val="24"/>
        </w:rPr>
      </w:pPr>
      <w:r>
        <w:rPr>
          <w:rFonts w:ascii="Cambria" w:hAnsi="Cambria"/>
          <w:sz w:val="24"/>
          <w:szCs w:val="24"/>
        </w:rPr>
        <w:t>After reading (pop balloon), make sure you understand what happened in the story and what it was about. Once you feel you understand, analyze the story. Did you like it? Why or why not? Think about the parts that stuck in your mind the most and why. Do you relate to the story or learn anything from the story</w:t>
      </w:r>
      <w:r w:rsidR="00170E38">
        <w:rPr>
          <w:rFonts w:ascii="Cambria" w:hAnsi="Cambria"/>
          <w:sz w:val="24"/>
          <w:szCs w:val="24"/>
        </w:rPr>
        <w:t xml:space="preserve">? These are often questions we ask ourselves when first analyzing a story. Another way is to return to the title. Examine how the title fits with the story, there may be meanings that you had not considered before you read. </w:t>
      </w:r>
    </w:p>
    <w:p w14:paraId="178B72AC" w14:textId="77777777" w:rsidR="00DC48E9" w:rsidRDefault="00DC48E9" w:rsidP="00E8173C">
      <w:pPr>
        <w:rPr>
          <w:rFonts w:ascii="Cambria" w:hAnsi="Cambria"/>
          <w:sz w:val="24"/>
          <w:szCs w:val="24"/>
        </w:rPr>
      </w:pPr>
    </w:p>
    <w:p w14:paraId="7F7F2278" w14:textId="33F5E7E8" w:rsidR="00E8173C" w:rsidRDefault="00DD365C" w:rsidP="00E8173C">
      <w:pPr>
        <w:rPr>
          <w:rFonts w:ascii="Cambria" w:hAnsi="Cambria"/>
          <w:sz w:val="24"/>
          <w:szCs w:val="24"/>
        </w:rPr>
      </w:pPr>
      <w:r>
        <w:rPr>
          <w:rFonts w:ascii="Cambria" w:hAnsi="Cambria"/>
          <w:sz w:val="24"/>
          <w:szCs w:val="24"/>
        </w:rPr>
        <w:t xml:space="preserve">Slide 6: Ask for three more volunteers. Each will answer a question about reading activities. The Smart Board activity will present the question and the student will have to unscramble letters to spell out the answer. There is one question for each of the three students on this slide. If a student is having trouble coming up with the answer, they may ask the rest of the class to shout it out for them to spell. </w:t>
      </w:r>
    </w:p>
    <w:p w14:paraId="5BBAE216" w14:textId="77777777" w:rsidR="00DC48E9" w:rsidRDefault="00DC48E9" w:rsidP="00E8173C">
      <w:pPr>
        <w:rPr>
          <w:rFonts w:ascii="Cambria" w:hAnsi="Cambria"/>
          <w:sz w:val="24"/>
          <w:szCs w:val="24"/>
        </w:rPr>
      </w:pPr>
    </w:p>
    <w:p w14:paraId="4B5A5E30" w14:textId="00CD1E7A" w:rsidR="00E8173C" w:rsidRDefault="00E8173C" w:rsidP="00E8173C">
      <w:pPr>
        <w:rPr>
          <w:rFonts w:ascii="Cambria" w:hAnsi="Cambria"/>
          <w:sz w:val="24"/>
          <w:szCs w:val="24"/>
        </w:rPr>
      </w:pPr>
      <w:r>
        <w:rPr>
          <w:rFonts w:ascii="Cambria" w:hAnsi="Cambria"/>
          <w:sz w:val="24"/>
          <w:szCs w:val="24"/>
        </w:rPr>
        <w:t>Slide 7</w:t>
      </w:r>
      <w:r w:rsidR="00B065A0">
        <w:rPr>
          <w:rFonts w:ascii="Cambria" w:hAnsi="Cambria"/>
          <w:sz w:val="24"/>
          <w:szCs w:val="24"/>
        </w:rPr>
        <w:t xml:space="preserve">: Tapping on the yellow bubble with reveal the titles of the stories we will be reading throughout the unit. </w:t>
      </w:r>
    </w:p>
    <w:p w14:paraId="2B804946" w14:textId="77777777" w:rsidR="00DC48E9" w:rsidRDefault="00DC48E9" w:rsidP="00E8173C">
      <w:pPr>
        <w:rPr>
          <w:rFonts w:ascii="Cambria" w:hAnsi="Cambria"/>
          <w:sz w:val="24"/>
          <w:szCs w:val="24"/>
        </w:rPr>
      </w:pPr>
    </w:p>
    <w:p w14:paraId="64DC41E9" w14:textId="5F7CA84E" w:rsidR="00E8173C" w:rsidRDefault="00B065A0" w:rsidP="00E8173C">
      <w:pPr>
        <w:rPr>
          <w:rFonts w:ascii="Cambria" w:hAnsi="Cambria"/>
          <w:sz w:val="24"/>
          <w:szCs w:val="24"/>
        </w:rPr>
      </w:pPr>
      <w:r>
        <w:rPr>
          <w:rFonts w:ascii="Cambria" w:hAnsi="Cambria"/>
          <w:sz w:val="24"/>
          <w:szCs w:val="24"/>
        </w:rPr>
        <w:t xml:space="preserve">Slide 8: Here the students will think about what each story will be about just by looking at the title. Students will be provided a handout of this slide for them to </w:t>
      </w:r>
      <w:r w:rsidR="00950866">
        <w:rPr>
          <w:rFonts w:ascii="Cambria" w:hAnsi="Cambria"/>
          <w:sz w:val="24"/>
          <w:szCs w:val="24"/>
        </w:rPr>
        <w:t>write</w:t>
      </w:r>
      <w:r w:rsidR="00B10688">
        <w:rPr>
          <w:rFonts w:ascii="Cambria" w:hAnsi="Cambria"/>
          <w:sz w:val="24"/>
          <w:szCs w:val="24"/>
        </w:rPr>
        <w:t xml:space="preserve"> their personal predictions. Choose one student for each of the stories to write and share their ideas on the board. </w:t>
      </w:r>
      <w:r w:rsidR="00AB5302">
        <w:rPr>
          <w:rFonts w:ascii="Cambria" w:hAnsi="Cambria"/>
          <w:sz w:val="24"/>
          <w:szCs w:val="24"/>
        </w:rPr>
        <w:t xml:space="preserve">Ask them to not write on the board about a story they have already read. </w:t>
      </w:r>
    </w:p>
    <w:p w14:paraId="7387CFC1" w14:textId="77777777" w:rsidR="00DC48E9" w:rsidRDefault="00DC48E9" w:rsidP="00E8173C">
      <w:pPr>
        <w:rPr>
          <w:rFonts w:ascii="Cambria" w:hAnsi="Cambria"/>
          <w:sz w:val="24"/>
          <w:szCs w:val="24"/>
        </w:rPr>
      </w:pPr>
    </w:p>
    <w:p w14:paraId="70D965C0" w14:textId="68B5D949" w:rsidR="00E8173C" w:rsidRDefault="00E8173C" w:rsidP="00E8173C">
      <w:pPr>
        <w:rPr>
          <w:rFonts w:ascii="Cambria" w:hAnsi="Cambria"/>
          <w:sz w:val="24"/>
          <w:szCs w:val="24"/>
        </w:rPr>
      </w:pPr>
      <w:r>
        <w:rPr>
          <w:rFonts w:ascii="Cambria" w:hAnsi="Cambria"/>
          <w:sz w:val="24"/>
          <w:szCs w:val="24"/>
        </w:rPr>
        <w:t>Slide 9</w:t>
      </w:r>
      <w:r w:rsidR="00E92E79">
        <w:rPr>
          <w:rFonts w:ascii="Cambria" w:hAnsi="Cambria"/>
          <w:sz w:val="24"/>
          <w:szCs w:val="24"/>
        </w:rPr>
        <w:t xml:space="preserve">: Once predictions have been made on all the stories based on their titles, all the students will quickly come to the board to vote on the story each is most excited to read. They are to predict which story they are going to like the best. Once every student has voted, record the results on the side of the regular white board, so they are still visible after changing slides. </w:t>
      </w:r>
    </w:p>
    <w:p w14:paraId="3C3A0A56" w14:textId="77777777" w:rsidR="00DC48E9" w:rsidRDefault="00DC48E9" w:rsidP="00E8173C">
      <w:pPr>
        <w:rPr>
          <w:rFonts w:ascii="Cambria" w:hAnsi="Cambria"/>
          <w:sz w:val="24"/>
          <w:szCs w:val="24"/>
        </w:rPr>
      </w:pPr>
    </w:p>
    <w:p w14:paraId="5F217C58" w14:textId="7428AC2A" w:rsidR="00E8173C" w:rsidRDefault="00AB1027" w:rsidP="00E8173C">
      <w:pPr>
        <w:rPr>
          <w:rFonts w:ascii="Cambria" w:hAnsi="Cambria"/>
          <w:sz w:val="24"/>
          <w:szCs w:val="24"/>
        </w:rPr>
      </w:pPr>
      <w:r>
        <w:rPr>
          <w:rFonts w:ascii="Cambria" w:hAnsi="Cambria"/>
          <w:sz w:val="24"/>
          <w:szCs w:val="24"/>
        </w:rPr>
        <w:t xml:space="preserve">Slide 10: </w:t>
      </w:r>
      <w:r w:rsidR="00176F5A">
        <w:rPr>
          <w:rFonts w:ascii="Cambria" w:hAnsi="Cambria"/>
          <w:sz w:val="24"/>
          <w:szCs w:val="24"/>
        </w:rPr>
        <w:t xml:space="preserve">Prompt students to now do some research on each story. </w:t>
      </w:r>
      <w:r w:rsidR="00841762">
        <w:rPr>
          <w:rFonts w:ascii="Cambria" w:hAnsi="Cambria"/>
          <w:sz w:val="24"/>
          <w:szCs w:val="24"/>
        </w:rPr>
        <w:t xml:space="preserve">Have them find each stories author and when it was written. </w:t>
      </w:r>
      <w:r w:rsidR="00176F5A">
        <w:rPr>
          <w:rFonts w:ascii="Cambria" w:hAnsi="Cambria"/>
          <w:sz w:val="24"/>
          <w:szCs w:val="24"/>
        </w:rPr>
        <w:t xml:space="preserve">They are to </w:t>
      </w:r>
      <w:r w:rsidR="00A1798A">
        <w:rPr>
          <w:rFonts w:ascii="Cambria" w:hAnsi="Cambria"/>
          <w:sz w:val="24"/>
          <w:szCs w:val="24"/>
        </w:rPr>
        <w:t xml:space="preserve">cite where they found the information in MLA format on </w:t>
      </w:r>
      <w:r w:rsidR="00841762">
        <w:rPr>
          <w:rFonts w:ascii="Cambria" w:hAnsi="Cambria"/>
          <w:sz w:val="24"/>
          <w:szCs w:val="24"/>
        </w:rPr>
        <w:t xml:space="preserve">their sheet. Once again, have one student for each story write their results on the board. </w:t>
      </w:r>
    </w:p>
    <w:p w14:paraId="19AB5C63" w14:textId="77777777" w:rsidR="00DC48E9" w:rsidRDefault="00DC48E9" w:rsidP="00E8173C">
      <w:pPr>
        <w:rPr>
          <w:rFonts w:ascii="Cambria" w:hAnsi="Cambria"/>
          <w:sz w:val="24"/>
          <w:szCs w:val="24"/>
        </w:rPr>
      </w:pPr>
    </w:p>
    <w:p w14:paraId="22AC3714" w14:textId="6781D3A8" w:rsidR="00E8173C" w:rsidRDefault="00E8173C" w:rsidP="00E8173C">
      <w:pPr>
        <w:rPr>
          <w:rFonts w:ascii="Cambria" w:hAnsi="Cambria"/>
          <w:sz w:val="24"/>
          <w:szCs w:val="24"/>
        </w:rPr>
      </w:pPr>
      <w:r>
        <w:rPr>
          <w:rFonts w:ascii="Cambria" w:hAnsi="Cambria"/>
          <w:sz w:val="24"/>
          <w:szCs w:val="24"/>
        </w:rPr>
        <w:t>Slide 11</w:t>
      </w:r>
      <w:r w:rsidR="00EC6DAB">
        <w:rPr>
          <w:rFonts w:ascii="Cambria" w:hAnsi="Cambria"/>
          <w:sz w:val="24"/>
          <w:szCs w:val="24"/>
        </w:rPr>
        <w:t>:</w:t>
      </w:r>
      <w:r w:rsidR="00841762">
        <w:rPr>
          <w:rFonts w:ascii="Cambria" w:hAnsi="Cambria"/>
          <w:sz w:val="24"/>
          <w:szCs w:val="24"/>
        </w:rPr>
        <w:t xml:space="preserve"> The students are to now research what other forms some of the stories have been transformed into. Let them know that if they are having trouble finding information on any of the stories, Wikipedia has a section devoted to adaptations for many of the stories. </w:t>
      </w:r>
      <w:r w:rsidR="0036713F">
        <w:rPr>
          <w:rFonts w:ascii="Cambria" w:hAnsi="Cambria"/>
          <w:sz w:val="24"/>
          <w:szCs w:val="24"/>
        </w:rPr>
        <w:t xml:space="preserve">Not all the stories have any adaptations, so you can move on to the next slide once students have provided information on “The Most Dangerous Game,” “The Gift of the Magi,” “To Build a Fire,” and “There Will Come Soft Rains.” </w:t>
      </w:r>
    </w:p>
    <w:p w14:paraId="5E03FEF4" w14:textId="77777777" w:rsidR="00DC48E9" w:rsidRDefault="00DC48E9" w:rsidP="00E8173C">
      <w:pPr>
        <w:rPr>
          <w:rFonts w:ascii="Cambria" w:hAnsi="Cambria"/>
          <w:sz w:val="24"/>
          <w:szCs w:val="24"/>
        </w:rPr>
      </w:pPr>
    </w:p>
    <w:p w14:paraId="43C9BE73" w14:textId="06F70AC4" w:rsidR="00E8173C" w:rsidRDefault="00E8173C" w:rsidP="00E8173C">
      <w:pPr>
        <w:rPr>
          <w:rFonts w:ascii="Cambria" w:hAnsi="Cambria"/>
          <w:sz w:val="24"/>
          <w:szCs w:val="24"/>
        </w:rPr>
      </w:pPr>
      <w:r>
        <w:rPr>
          <w:rFonts w:ascii="Cambria" w:hAnsi="Cambria"/>
          <w:sz w:val="24"/>
          <w:szCs w:val="24"/>
        </w:rPr>
        <w:t>Slide 12</w:t>
      </w:r>
      <w:r w:rsidR="00EC6DAB">
        <w:rPr>
          <w:rFonts w:ascii="Cambria" w:hAnsi="Cambria"/>
          <w:sz w:val="24"/>
          <w:szCs w:val="24"/>
        </w:rPr>
        <w:t>:</w:t>
      </w:r>
      <w:r>
        <w:rPr>
          <w:rFonts w:ascii="Cambria" w:hAnsi="Cambria"/>
          <w:sz w:val="24"/>
          <w:szCs w:val="24"/>
        </w:rPr>
        <w:t xml:space="preserve"> </w:t>
      </w:r>
      <w:r w:rsidR="0036713F">
        <w:rPr>
          <w:rFonts w:ascii="Cambria" w:hAnsi="Cambria"/>
          <w:sz w:val="24"/>
          <w:szCs w:val="24"/>
        </w:rPr>
        <w:t>Ask the students if they want to change or add to their predictions</w:t>
      </w:r>
      <w:r w:rsidR="00041F5E">
        <w:rPr>
          <w:rFonts w:ascii="Cambria" w:hAnsi="Cambria"/>
          <w:sz w:val="24"/>
          <w:szCs w:val="24"/>
        </w:rPr>
        <w:t xml:space="preserve"> they previously made about the short stories. Give them a minute to write them down. </w:t>
      </w:r>
    </w:p>
    <w:p w14:paraId="5A58D14C" w14:textId="77777777" w:rsidR="00DC48E9" w:rsidRDefault="00DC48E9" w:rsidP="00E8173C">
      <w:pPr>
        <w:rPr>
          <w:rFonts w:ascii="Cambria" w:hAnsi="Cambria"/>
          <w:sz w:val="24"/>
          <w:szCs w:val="24"/>
        </w:rPr>
      </w:pPr>
    </w:p>
    <w:p w14:paraId="2D9C26DB" w14:textId="2BAC00E8" w:rsidR="00E8173C" w:rsidRDefault="00E8173C" w:rsidP="00E8173C">
      <w:pPr>
        <w:rPr>
          <w:rFonts w:ascii="Cambria" w:hAnsi="Cambria"/>
          <w:sz w:val="24"/>
          <w:szCs w:val="24"/>
        </w:rPr>
      </w:pPr>
      <w:r>
        <w:rPr>
          <w:rFonts w:ascii="Cambria" w:hAnsi="Cambria"/>
          <w:sz w:val="24"/>
          <w:szCs w:val="24"/>
        </w:rPr>
        <w:t>Slide 13</w:t>
      </w:r>
      <w:r w:rsidR="00EC6DAB">
        <w:rPr>
          <w:rFonts w:ascii="Cambria" w:hAnsi="Cambria"/>
          <w:sz w:val="24"/>
          <w:szCs w:val="24"/>
        </w:rPr>
        <w:t>:</w:t>
      </w:r>
      <w:r w:rsidR="00041F5E">
        <w:rPr>
          <w:rFonts w:ascii="Cambria" w:hAnsi="Cambria"/>
          <w:sz w:val="24"/>
          <w:szCs w:val="24"/>
        </w:rPr>
        <w:t xml:space="preserve"> This slide includes a link to the overview page on this unit’s </w:t>
      </w:r>
      <w:proofErr w:type="spellStart"/>
      <w:r w:rsidR="00041F5E">
        <w:rPr>
          <w:rFonts w:ascii="Cambria" w:hAnsi="Cambria"/>
          <w:sz w:val="24"/>
          <w:szCs w:val="24"/>
        </w:rPr>
        <w:t>Weebly</w:t>
      </w:r>
      <w:proofErr w:type="spellEnd"/>
      <w:r w:rsidR="00041F5E">
        <w:rPr>
          <w:rFonts w:ascii="Cambria" w:hAnsi="Cambria"/>
          <w:sz w:val="24"/>
          <w:szCs w:val="24"/>
        </w:rPr>
        <w:t>. On this page is a s</w:t>
      </w:r>
      <w:r w:rsidR="005933F1">
        <w:rPr>
          <w:rFonts w:ascii="Cambria" w:hAnsi="Cambria"/>
          <w:sz w:val="24"/>
          <w:szCs w:val="24"/>
        </w:rPr>
        <w:t>hort description, a teaser of so</w:t>
      </w:r>
      <w:r w:rsidR="00041F5E">
        <w:rPr>
          <w:rFonts w:ascii="Cambria" w:hAnsi="Cambria"/>
          <w:sz w:val="24"/>
          <w:szCs w:val="24"/>
        </w:rPr>
        <w:t xml:space="preserve">rts, for each story. </w:t>
      </w:r>
      <w:r w:rsidR="00A336D5">
        <w:rPr>
          <w:rFonts w:ascii="Cambria" w:hAnsi="Cambria"/>
          <w:sz w:val="24"/>
          <w:szCs w:val="24"/>
        </w:rPr>
        <w:t xml:space="preserve">Read each for the students (or have volunteers if time permits). </w:t>
      </w:r>
    </w:p>
    <w:p w14:paraId="1C6237B7" w14:textId="77777777" w:rsidR="00DC48E9" w:rsidRDefault="00DC48E9" w:rsidP="00E8173C">
      <w:pPr>
        <w:rPr>
          <w:rFonts w:ascii="Cambria" w:hAnsi="Cambria"/>
          <w:sz w:val="24"/>
          <w:szCs w:val="24"/>
        </w:rPr>
      </w:pPr>
    </w:p>
    <w:p w14:paraId="5C8D2AD8" w14:textId="2EB18241" w:rsidR="000C3435" w:rsidRPr="007E371C" w:rsidRDefault="000C3435" w:rsidP="000C3435">
      <w:pPr>
        <w:rPr>
          <w:rFonts w:ascii="Cambria" w:hAnsi="Cambria"/>
          <w:sz w:val="24"/>
          <w:szCs w:val="24"/>
          <w:u w:val="single"/>
        </w:rPr>
      </w:pPr>
      <w:r w:rsidRPr="007E371C">
        <w:rPr>
          <w:rFonts w:ascii="Cambria" w:hAnsi="Cambria"/>
          <w:b/>
          <w:i/>
          <w:sz w:val="24"/>
          <w:szCs w:val="24"/>
          <w:u w:val="single"/>
        </w:rPr>
        <w:t>V.</w:t>
      </w:r>
      <w:r w:rsidRPr="007E371C">
        <w:rPr>
          <w:rFonts w:ascii="Cambria" w:hAnsi="Cambria"/>
          <w:b/>
          <w:sz w:val="24"/>
          <w:szCs w:val="24"/>
          <w:u w:val="single"/>
        </w:rPr>
        <w:t xml:space="preserve"> Closure:</w:t>
      </w:r>
      <w:r w:rsidRPr="007E371C">
        <w:rPr>
          <w:rFonts w:ascii="Cambria" w:hAnsi="Cambria"/>
          <w:sz w:val="24"/>
          <w:szCs w:val="24"/>
          <w:u w:val="single"/>
        </w:rPr>
        <w:t xml:space="preserve"> </w:t>
      </w:r>
    </w:p>
    <w:p w14:paraId="5A8B7AAC" w14:textId="0F9283C4" w:rsidR="00E8173C" w:rsidRDefault="00E8173C" w:rsidP="00E8173C">
      <w:pPr>
        <w:rPr>
          <w:rFonts w:ascii="Cambria" w:hAnsi="Cambria"/>
          <w:sz w:val="24"/>
          <w:szCs w:val="24"/>
        </w:rPr>
      </w:pPr>
      <w:r>
        <w:rPr>
          <w:rFonts w:ascii="Cambria" w:hAnsi="Cambria"/>
          <w:sz w:val="24"/>
          <w:szCs w:val="24"/>
        </w:rPr>
        <w:t>Slide 14</w:t>
      </w:r>
      <w:r w:rsidR="00EC6DAB">
        <w:rPr>
          <w:rFonts w:ascii="Cambria" w:hAnsi="Cambria"/>
          <w:sz w:val="24"/>
          <w:szCs w:val="24"/>
        </w:rPr>
        <w:t>:</w:t>
      </w:r>
      <w:r>
        <w:rPr>
          <w:rFonts w:ascii="Cambria" w:hAnsi="Cambria"/>
          <w:sz w:val="24"/>
          <w:szCs w:val="24"/>
        </w:rPr>
        <w:t xml:space="preserve"> </w:t>
      </w:r>
      <w:r w:rsidR="00A336D5">
        <w:rPr>
          <w:rFonts w:ascii="Cambria" w:hAnsi="Cambria"/>
          <w:sz w:val="24"/>
          <w:szCs w:val="24"/>
        </w:rPr>
        <w:t xml:space="preserve">The students have found some information on each of this unit’s stories and have done some before reading activities. Now that they have an idea about what they should expect from each story, have them </w:t>
      </w:r>
      <w:r w:rsidR="000C3435">
        <w:rPr>
          <w:rFonts w:ascii="Cambria" w:hAnsi="Cambria"/>
          <w:sz w:val="24"/>
          <w:szCs w:val="24"/>
        </w:rPr>
        <w:t xml:space="preserve">vote again on what story sounds most interesting to them. Remind the students of the voting results before and compare to the new numbers. </w:t>
      </w:r>
    </w:p>
    <w:p w14:paraId="4C519B04" w14:textId="77777777" w:rsidR="00AB5302" w:rsidRDefault="00AB5302" w:rsidP="00E8173C">
      <w:pPr>
        <w:rPr>
          <w:rFonts w:ascii="Cambria" w:hAnsi="Cambria"/>
          <w:sz w:val="24"/>
          <w:szCs w:val="24"/>
        </w:rPr>
      </w:pPr>
    </w:p>
    <w:p w14:paraId="71B4CAC2" w14:textId="538EF8DB" w:rsidR="00AB5302" w:rsidRDefault="00AB5302" w:rsidP="00E8173C">
      <w:pPr>
        <w:rPr>
          <w:rFonts w:ascii="Cambria" w:hAnsi="Cambria"/>
          <w:sz w:val="24"/>
          <w:szCs w:val="24"/>
        </w:rPr>
      </w:pPr>
      <w:r>
        <w:rPr>
          <w:rFonts w:ascii="Cambria" w:hAnsi="Cambria"/>
          <w:sz w:val="24"/>
          <w:szCs w:val="24"/>
        </w:rPr>
        <w:t xml:space="preserve">Collect the students’ papers to check their MLA format, and keep them, along with the voting results, for the </w:t>
      </w:r>
      <w:r w:rsidR="0017088A">
        <w:rPr>
          <w:rFonts w:ascii="Cambria" w:hAnsi="Cambria"/>
          <w:sz w:val="24"/>
          <w:szCs w:val="24"/>
        </w:rPr>
        <w:t xml:space="preserve">class to look back to throughout the unit. </w:t>
      </w:r>
    </w:p>
    <w:p w14:paraId="59904C87" w14:textId="2F67D9BA" w:rsidR="00AF452E" w:rsidRPr="00AF452E" w:rsidRDefault="00AF452E" w:rsidP="00AF452E">
      <w:pPr>
        <w:rPr>
          <w:rFonts w:ascii="Cambria" w:hAnsi="Cambria"/>
          <w:sz w:val="24"/>
          <w:szCs w:val="24"/>
        </w:rPr>
      </w:pPr>
    </w:p>
    <w:p w14:paraId="6D36A3E9" w14:textId="77777777" w:rsidR="00AF452E" w:rsidRDefault="00AF452E" w:rsidP="00AF452E">
      <w:pPr>
        <w:rPr>
          <w:rFonts w:ascii="Cambria" w:hAnsi="Cambria"/>
          <w:sz w:val="24"/>
          <w:szCs w:val="24"/>
        </w:rPr>
      </w:pPr>
      <w:r w:rsidRPr="007E371C">
        <w:rPr>
          <w:rFonts w:ascii="Cambria" w:hAnsi="Cambria"/>
          <w:b/>
          <w:i/>
          <w:sz w:val="24"/>
          <w:szCs w:val="24"/>
          <w:u w:val="single"/>
        </w:rPr>
        <w:t>VI.</w:t>
      </w:r>
      <w:r w:rsidRPr="007E371C">
        <w:rPr>
          <w:rFonts w:ascii="Cambria" w:hAnsi="Cambria"/>
          <w:b/>
          <w:sz w:val="24"/>
          <w:szCs w:val="24"/>
          <w:u w:val="single"/>
        </w:rPr>
        <w:t xml:space="preserve"> Independent Practice:</w:t>
      </w:r>
      <w:r w:rsidRPr="00C20552">
        <w:rPr>
          <w:rFonts w:ascii="Cambria" w:hAnsi="Cambria"/>
          <w:b/>
          <w:sz w:val="24"/>
          <w:szCs w:val="24"/>
        </w:rPr>
        <w:t xml:space="preserve"> </w:t>
      </w:r>
      <w:r w:rsidRPr="00C20552">
        <w:rPr>
          <w:rFonts w:ascii="Cambria" w:hAnsi="Cambria"/>
          <w:sz w:val="24"/>
          <w:szCs w:val="24"/>
        </w:rPr>
        <w:t>[homework]</w:t>
      </w:r>
    </w:p>
    <w:p w14:paraId="2EEDC6FF" w14:textId="13F6681F" w:rsidR="0017088A" w:rsidRDefault="0017088A" w:rsidP="00AF452E">
      <w:pPr>
        <w:rPr>
          <w:rFonts w:ascii="Cambria" w:hAnsi="Cambria"/>
          <w:sz w:val="24"/>
          <w:szCs w:val="24"/>
        </w:rPr>
      </w:pPr>
      <w:r>
        <w:rPr>
          <w:rFonts w:ascii="Cambria" w:hAnsi="Cambria"/>
          <w:sz w:val="24"/>
          <w:szCs w:val="24"/>
        </w:rPr>
        <w:t xml:space="preserve">The students are to read Hawthorne’s “The Birthmark” and write down at least five predictions they made during reading. </w:t>
      </w:r>
    </w:p>
    <w:p w14:paraId="74318B3A" w14:textId="2BB713A7" w:rsidR="007E371C" w:rsidRDefault="007E371C" w:rsidP="00AF452E">
      <w:pPr>
        <w:rPr>
          <w:rFonts w:ascii="Cambria" w:hAnsi="Cambria"/>
          <w:sz w:val="24"/>
          <w:szCs w:val="24"/>
        </w:rPr>
      </w:pPr>
      <w:r>
        <w:rPr>
          <w:rFonts w:ascii="Cambria" w:hAnsi="Cambria"/>
          <w:sz w:val="24"/>
          <w:szCs w:val="24"/>
        </w:rPr>
        <w:t xml:space="preserve">These will be checked to see if the student did them, but not collected for a grade. </w:t>
      </w:r>
    </w:p>
    <w:p w14:paraId="5FE29EE4" w14:textId="77777777" w:rsidR="0017088A" w:rsidRPr="00C20552" w:rsidRDefault="0017088A" w:rsidP="00AF452E">
      <w:pPr>
        <w:rPr>
          <w:rFonts w:ascii="Cambria" w:hAnsi="Cambria"/>
          <w:sz w:val="24"/>
          <w:szCs w:val="24"/>
        </w:rPr>
      </w:pPr>
    </w:p>
    <w:p w14:paraId="643B0BD1" w14:textId="77777777" w:rsidR="00AF452E" w:rsidRDefault="00AF452E" w:rsidP="00AF452E">
      <w:pPr>
        <w:rPr>
          <w:rFonts w:ascii="Cambria" w:hAnsi="Cambria"/>
          <w:b/>
          <w:sz w:val="24"/>
          <w:szCs w:val="24"/>
          <w:u w:val="single"/>
        </w:rPr>
      </w:pPr>
      <w:r w:rsidRPr="007E371C">
        <w:rPr>
          <w:rFonts w:ascii="Cambria" w:hAnsi="Cambria"/>
          <w:b/>
          <w:sz w:val="24"/>
          <w:szCs w:val="24"/>
          <w:u w:val="single"/>
        </w:rPr>
        <w:t>STANDARDS:</w:t>
      </w:r>
    </w:p>
    <w:p w14:paraId="6447A1F1" w14:textId="0E64BDE7" w:rsidR="00DD2475" w:rsidRDefault="00DD2475" w:rsidP="00DD2475">
      <w:pPr>
        <w:pStyle w:val="ListParagraph"/>
        <w:widowControl w:val="0"/>
        <w:numPr>
          <w:ilvl w:val="0"/>
          <w:numId w:val="1"/>
        </w:numPr>
        <w:tabs>
          <w:tab w:val="left" w:pos="220"/>
          <w:tab w:val="left" w:pos="720"/>
        </w:tabs>
        <w:overflowPunct/>
        <w:textAlignment w:val="auto"/>
        <w:rPr>
          <w:rFonts w:asciiTheme="minorHAnsi" w:hAnsiTheme="minorHAnsi"/>
          <w:sz w:val="24"/>
          <w:szCs w:val="24"/>
        </w:rPr>
      </w:pPr>
      <w:r w:rsidRPr="00D54F66">
        <w:rPr>
          <w:rFonts w:asciiTheme="minorHAnsi" w:hAnsiTheme="minorHAnsi" w:cs="Corbel"/>
          <w:bCs/>
          <w:sz w:val="24"/>
          <w:szCs w:val="24"/>
        </w:rPr>
        <w:t>9-10.RL.10 </w:t>
      </w:r>
      <w:r w:rsidRPr="00D54F66">
        <w:rPr>
          <w:rFonts w:asciiTheme="minorHAnsi" w:hAnsiTheme="minorHAnsi" w:cs="Corbel"/>
          <w:sz w:val="24"/>
          <w:szCs w:val="24"/>
        </w:rPr>
        <w:t xml:space="preserve">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w:t>
      </w:r>
      <w:r w:rsidR="00D54F66">
        <w:rPr>
          <w:rFonts w:asciiTheme="minorHAnsi" w:hAnsiTheme="minorHAnsi" w:cs="Corbel"/>
          <w:sz w:val="24"/>
          <w:szCs w:val="24"/>
        </w:rPr>
        <w:t>independently and proficiently.</w:t>
      </w:r>
    </w:p>
    <w:p w14:paraId="56A64DC0" w14:textId="77777777" w:rsidR="00D54F66" w:rsidRPr="00D54F66" w:rsidRDefault="00D54F66" w:rsidP="00D54F66">
      <w:pPr>
        <w:pStyle w:val="ListParagraph"/>
        <w:widowControl w:val="0"/>
        <w:tabs>
          <w:tab w:val="left" w:pos="220"/>
          <w:tab w:val="left" w:pos="720"/>
        </w:tabs>
        <w:overflowPunct/>
        <w:textAlignment w:val="auto"/>
        <w:rPr>
          <w:rFonts w:asciiTheme="minorHAnsi" w:hAnsiTheme="minorHAnsi"/>
          <w:sz w:val="24"/>
          <w:szCs w:val="24"/>
        </w:rPr>
      </w:pPr>
    </w:p>
    <w:p w14:paraId="03445178" w14:textId="33D3A542" w:rsidR="00DD2475" w:rsidRPr="00D54F66" w:rsidRDefault="00DD2475" w:rsidP="00DD2475">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D54F66">
        <w:rPr>
          <w:rFonts w:asciiTheme="minorHAnsi" w:hAnsiTheme="minorHAnsi" w:cs="Corbel"/>
          <w:bCs/>
          <w:sz w:val="24"/>
          <w:szCs w:val="24"/>
        </w:rPr>
        <w:t>9-10.RIT.1 </w:t>
      </w:r>
      <w:r w:rsidRPr="00D54F66">
        <w:rPr>
          <w:rFonts w:asciiTheme="minorHAnsi" w:hAnsiTheme="minorHAnsi" w:cs="Corbel"/>
          <w:sz w:val="24"/>
          <w:szCs w:val="24"/>
        </w:rPr>
        <w:t xml:space="preserve">Cite strong and thorough textual evidence to support analysis of what the text says explicitly as well as inferences drawn from the text. </w:t>
      </w:r>
    </w:p>
    <w:p w14:paraId="4EEC0845" w14:textId="77777777" w:rsidR="00D54F66" w:rsidRPr="00D54F66" w:rsidRDefault="00D54F66" w:rsidP="00D54F66">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D54F66">
        <w:rPr>
          <w:rFonts w:asciiTheme="minorHAnsi" w:hAnsiTheme="minorHAnsi" w:cs="Corbel"/>
          <w:bCs/>
          <w:sz w:val="24"/>
          <w:szCs w:val="24"/>
        </w:rPr>
        <w:t>9-10.W.7 </w:t>
      </w:r>
      <w:r w:rsidRPr="00D54F66">
        <w:rPr>
          <w:rFonts w:asciiTheme="minorHAnsi" w:hAnsiTheme="minorHAnsi" w:cs="Corbel"/>
          <w:sz w:val="24"/>
          <w:szCs w:val="24"/>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13893E61" w14:textId="77777777" w:rsidR="00D54F66" w:rsidRPr="00D54F66" w:rsidRDefault="00D54F66" w:rsidP="00D54F66">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D54F66">
        <w:rPr>
          <w:rFonts w:asciiTheme="minorHAnsi" w:hAnsiTheme="minorHAnsi" w:cs="Corbel"/>
          <w:bCs/>
          <w:sz w:val="24"/>
          <w:szCs w:val="24"/>
        </w:rPr>
        <w:t>9-10.W.8 </w:t>
      </w:r>
      <w:r w:rsidRPr="00D54F66">
        <w:rPr>
          <w:rFonts w:asciiTheme="minorHAnsi" w:hAnsiTheme="minorHAnsi" w:cs="Corbel"/>
          <w:sz w:val="24"/>
          <w:szCs w:val="24"/>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14:paraId="6E1D2E61" w14:textId="77777777" w:rsidR="00D54F66" w:rsidRPr="00D54F66" w:rsidRDefault="00D54F66" w:rsidP="00D54F66">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D54F66">
        <w:rPr>
          <w:rFonts w:asciiTheme="minorHAnsi" w:hAnsiTheme="minorHAnsi" w:cs="Corbel"/>
          <w:bCs/>
          <w:sz w:val="24"/>
          <w:szCs w:val="24"/>
        </w:rPr>
        <w:t>9-10.W.10 </w:t>
      </w:r>
      <w:r w:rsidRPr="00D54F66">
        <w:rPr>
          <w:rFonts w:asciiTheme="minorHAnsi" w:hAnsiTheme="minorHAnsi" w:cs="Corbel"/>
          <w:sz w:val="24"/>
          <w:szCs w:val="24"/>
        </w:rPr>
        <w:t>Write routinely over extended time frames (time for research, reflection, and revision) and shorter time frames (a single sitting or a day or two) for a range of tasks, purposes, and audiences.</w:t>
      </w:r>
    </w:p>
    <w:p w14:paraId="584032AB" w14:textId="77777777" w:rsidR="00D54F66" w:rsidRPr="00D54F66" w:rsidRDefault="00D54F66" w:rsidP="00D54F66">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D54F66">
        <w:rPr>
          <w:rFonts w:asciiTheme="minorHAnsi" w:hAnsiTheme="minorHAnsi" w:cs="Corbel"/>
          <w:bCs/>
          <w:sz w:val="24"/>
          <w:szCs w:val="24"/>
        </w:rPr>
        <w:t>9-10.SL.1 </w:t>
      </w:r>
      <w:r w:rsidRPr="00D54F66">
        <w:rPr>
          <w:rFonts w:asciiTheme="minorHAnsi" w:hAnsiTheme="minorHAnsi" w:cs="Corbel"/>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2B5BE713" w14:textId="77777777" w:rsidR="00D54F66" w:rsidRPr="00D54F66" w:rsidRDefault="00D54F66" w:rsidP="00D54F66">
      <w:pPr>
        <w:pStyle w:val="ListParagraph"/>
        <w:widowControl w:val="0"/>
        <w:numPr>
          <w:ilvl w:val="0"/>
          <w:numId w:val="1"/>
        </w:numPr>
        <w:tabs>
          <w:tab w:val="left" w:pos="220"/>
          <w:tab w:val="left" w:pos="720"/>
        </w:tabs>
        <w:overflowPunct/>
        <w:textAlignment w:val="auto"/>
        <w:rPr>
          <w:rFonts w:asciiTheme="minorHAnsi" w:hAnsiTheme="minorHAnsi" w:cs="Corbel"/>
          <w:sz w:val="24"/>
          <w:szCs w:val="24"/>
        </w:rPr>
      </w:pPr>
      <w:r w:rsidRPr="00D54F66">
        <w:rPr>
          <w:rFonts w:asciiTheme="minorHAnsi" w:hAnsiTheme="minorHAnsi" w:cs="Corbel"/>
          <w:bCs/>
          <w:sz w:val="24"/>
          <w:szCs w:val="24"/>
        </w:rPr>
        <w:t>9-10.SL.2 </w:t>
      </w:r>
      <w:r w:rsidRPr="00D54F66">
        <w:rPr>
          <w:rFonts w:asciiTheme="minorHAnsi" w:hAnsiTheme="minorHAnsi" w:cs="Corbel"/>
          <w:sz w:val="24"/>
          <w:szCs w:val="24"/>
        </w:rPr>
        <w:t xml:space="preserve">Integrate multiple sources of information presented in diverse media or formats (e.g., visually, quantitatively, orally) evaluating the credibility and accuracy of each source. </w:t>
      </w:r>
    </w:p>
    <w:p w14:paraId="011C1DC9" w14:textId="77777777" w:rsidR="00D54F66" w:rsidRPr="00D54F66" w:rsidRDefault="00D54F66" w:rsidP="00D54F66">
      <w:pPr>
        <w:pStyle w:val="ListParagraph"/>
        <w:widowControl w:val="0"/>
        <w:numPr>
          <w:ilvl w:val="0"/>
          <w:numId w:val="1"/>
        </w:numPr>
        <w:overflowPunct/>
        <w:textAlignment w:val="auto"/>
        <w:rPr>
          <w:rFonts w:asciiTheme="minorHAnsi" w:hAnsiTheme="minorHAnsi" w:cs="Corbel"/>
          <w:bCs/>
          <w:sz w:val="24"/>
          <w:szCs w:val="24"/>
        </w:rPr>
      </w:pPr>
      <w:r w:rsidRPr="00D54F66">
        <w:rPr>
          <w:rFonts w:asciiTheme="minorHAnsi" w:hAnsiTheme="minorHAnsi" w:cs="Corbel"/>
          <w:bCs/>
          <w:sz w:val="24"/>
          <w:szCs w:val="24"/>
        </w:rPr>
        <w:t>9-10.L.6 </w:t>
      </w:r>
      <w:r w:rsidRPr="00D54F66">
        <w:rPr>
          <w:rFonts w:asciiTheme="minorHAnsi" w:hAnsiTheme="minorHAnsi" w:cs="Corbel"/>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20435AFF" w14:textId="387ACA00" w:rsidR="00D54F66" w:rsidRPr="00D54F66" w:rsidRDefault="00D54F66" w:rsidP="00D54F66">
      <w:pPr>
        <w:pStyle w:val="NormalWeb"/>
        <w:numPr>
          <w:ilvl w:val="0"/>
          <w:numId w:val="1"/>
        </w:numPr>
        <w:rPr>
          <w:rFonts w:asciiTheme="minorHAnsi" w:hAnsiTheme="minorHAnsi"/>
          <w:sz w:val="24"/>
          <w:szCs w:val="24"/>
        </w:rPr>
      </w:pPr>
      <w:r w:rsidRPr="00D54F66">
        <w:rPr>
          <w:rFonts w:asciiTheme="minorHAnsi" w:hAnsiTheme="minorHAnsi"/>
          <w:sz w:val="24"/>
          <w:szCs w:val="24"/>
        </w:rPr>
        <w:t xml:space="preserve">HS.SI.1.1 Evaluate resources for reliability. (Reliability can be determined by currency, credibility, authority, etc. depending on the curriculum topic). </w:t>
      </w:r>
    </w:p>
    <w:p w14:paraId="0DCF89C7" w14:textId="382F1203" w:rsidR="00D54F66" w:rsidRPr="00D54F66" w:rsidRDefault="00D54F66" w:rsidP="00D54F66">
      <w:pPr>
        <w:pStyle w:val="NormalWeb"/>
        <w:numPr>
          <w:ilvl w:val="0"/>
          <w:numId w:val="1"/>
        </w:numPr>
        <w:rPr>
          <w:rFonts w:asciiTheme="minorHAnsi" w:hAnsiTheme="minorHAnsi"/>
          <w:sz w:val="24"/>
          <w:szCs w:val="24"/>
        </w:rPr>
      </w:pPr>
      <w:r w:rsidRPr="00D54F66">
        <w:rPr>
          <w:rFonts w:asciiTheme="minorHAnsi" w:hAnsiTheme="minorHAnsi"/>
          <w:sz w:val="24"/>
          <w:szCs w:val="24"/>
        </w:rPr>
        <w:t>HS.SI.1.3</w:t>
      </w:r>
      <w:r w:rsidRPr="00D54F66">
        <w:rPr>
          <w:rFonts w:asciiTheme="minorHAnsi" w:hAnsiTheme="minorHAnsi"/>
          <w:sz w:val="24"/>
          <w:szCs w:val="24"/>
        </w:rPr>
        <w:t xml:space="preserve"> </w:t>
      </w:r>
      <w:r w:rsidRPr="00D54F66">
        <w:rPr>
          <w:rFonts w:asciiTheme="minorHAnsi" w:hAnsiTheme="minorHAnsi"/>
          <w:sz w:val="24"/>
          <w:szCs w:val="24"/>
        </w:rPr>
        <w:t xml:space="preserve">Evaluate content for relevance to the assigned task. </w:t>
      </w:r>
    </w:p>
    <w:p w14:paraId="45223662" w14:textId="65FE7777" w:rsidR="00D54F66" w:rsidRPr="00D54F66" w:rsidRDefault="00D54F66" w:rsidP="00D54F66">
      <w:pPr>
        <w:pStyle w:val="NormalWeb"/>
        <w:numPr>
          <w:ilvl w:val="0"/>
          <w:numId w:val="1"/>
        </w:numPr>
        <w:rPr>
          <w:rFonts w:asciiTheme="minorHAnsi" w:hAnsiTheme="minorHAnsi"/>
          <w:sz w:val="24"/>
          <w:szCs w:val="24"/>
        </w:rPr>
      </w:pPr>
      <w:r w:rsidRPr="00D54F66">
        <w:rPr>
          <w:rFonts w:asciiTheme="minorHAnsi" w:hAnsiTheme="minorHAnsi"/>
          <w:sz w:val="24"/>
          <w:szCs w:val="24"/>
        </w:rPr>
        <w:t xml:space="preserve">HS.TT.1.1 Use </w:t>
      </w:r>
      <w:proofErr w:type="gramStart"/>
      <w:r w:rsidRPr="00D54F66">
        <w:rPr>
          <w:rFonts w:asciiTheme="minorHAnsi" w:hAnsiTheme="minorHAnsi"/>
          <w:sz w:val="24"/>
          <w:szCs w:val="24"/>
        </w:rPr>
        <w:t>appropriate</w:t>
      </w:r>
      <w:proofErr w:type="gramEnd"/>
      <w:r w:rsidRPr="00D54F66">
        <w:rPr>
          <w:rFonts w:asciiTheme="minorHAnsi" w:hAnsiTheme="minorHAnsi"/>
          <w:sz w:val="24"/>
          <w:szCs w:val="24"/>
        </w:rPr>
        <w:t xml:space="preserve"> technology tools and other resources to access information (multi-database search engines, online primary resources, virtual interviews with content experts). </w:t>
      </w:r>
    </w:p>
    <w:p w14:paraId="44F4CD2D" w14:textId="4DB2D8F4" w:rsidR="00D54F66" w:rsidRPr="00D54F66" w:rsidRDefault="00D54F66" w:rsidP="00D54F66">
      <w:pPr>
        <w:pStyle w:val="NormalWeb"/>
        <w:numPr>
          <w:ilvl w:val="0"/>
          <w:numId w:val="1"/>
        </w:numPr>
        <w:rPr>
          <w:rFonts w:asciiTheme="minorHAnsi" w:hAnsiTheme="minorHAnsi"/>
          <w:sz w:val="24"/>
          <w:szCs w:val="24"/>
        </w:rPr>
      </w:pPr>
      <w:r w:rsidRPr="00D54F66">
        <w:rPr>
          <w:rFonts w:asciiTheme="minorHAnsi" w:hAnsiTheme="minorHAnsi"/>
          <w:sz w:val="24"/>
          <w:szCs w:val="24"/>
        </w:rPr>
        <w:t xml:space="preserve">HS.TT.1.3 Use </w:t>
      </w:r>
      <w:proofErr w:type="gramStart"/>
      <w:r w:rsidRPr="00D54F66">
        <w:rPr>
          <w:rFonts w:asciiTheme="minorHAnsi" w:hAnsiTheme="minorHAnsi"/>
          <w:sz w:val="24"/>
          <w:szCs w:val="24"/>
        </w:rPr>
        <w:t>appropriate</w:t>
      </w:r>
      <w:proofErr w:type="gramEnd"/>
      <w:r w:rsidRPr="00D54F66">
        <w:rPr>
          <w:rFonts w:asciiTheme="minorHAnsi" w:hAnsiTheme="minorHAnsi"/>
          <w:sz w:val="24"/>
          <w:szCs w:val="24"/>
        </w:rPr>
        <w:t xml:space="preserve"> technology tools and other resources to design products to share information with others (e.g. multimedia presentations, Web 2.0 tools, graphics, podcasts, and audio files). </w:t>
      </w:r>
    </w:p>
    <w:p w14:paraId="598EDEB9" w14:textId="554BC3E0" w:rsidR="007E371C" w:rsidRPr="00D54F66" w:rsidRDefault="00D54F66" w:rsidP="00D54F66">
      <w:pPr>
        <w:pStyle w:val="NormalWeb"/>
        <w:numPr>
          <w:ilvl w:val="0"/>
          <w:numId w:val="1"/>
        </w:numPr>
        <w:rPr>
          <w:rFonts w:asciiTheme="minorHAnsi" w:hAnsiTheme="minorHAnsi"/>
          <w:sz w:val="24"/>
          <w:szCs w:val="24"/>
        </w:rPr>
      </w:pPr>
      <w:r w:rsidRPr="00D54F66">
        <w:rPr>
          <w:rFonts w:asciiTheme="minorHAnsi" w:hAnsiTheme="minorHAnsi"/>
          <w:sz w:val="24"/>
          <w:szCs w:val="24"/>
        </w:rPr>
        <w:t>HS.SE.1.2 Analyze safety issues and practices when using online resources (legal and criminal consequences, long-term ca</w:t>
      </w:r>
      <w:r w:rsidRPr="00D54F66">
        <w:rPr>
          <w:rFonts w:asciiTheme="minorHAnsi" w:hAnsiTheme="minorHAnsi"/>
          <w:sz w:val="24"/>
          <w:szCs w:val="24"/>
        </w:rPr>
        <w:t>reer consequences of behavior).</w:t>
      </w:r>
    </w:p>
    <w:p w14:paraId="4841399A" w14:textId="77777777" w:rsidR="00AF452E" w:rsidRPr="007E371C" w:rsidRDefault="00AF452E" w:rsidP="00AF452E">
      <w:pPr>
        <w:rPr>
          <w:rFonts w:ascii="Cambria" w:hAnsi="Cambria"/>
          <w:sz w:val="24"/>
          <w:szCs w:val="24"/>
          <w:u w:val="single"/>
        </w:rPr>
      </w:pPr>
      <w:r w:rsidRPr="007E371C">
        <w:rPr>
          <w:rFonts w:ascii="Cambria" w:hAnsi="Cambria"/>
          <w:b/>
          <w:sz w:val="24"/>
          <w:szCs w:val="24"/>
          <w:u w:val="single"/>
        </w:rPr>
        <w:t>Plans for Individual Differences:</w:t>
      </w:r>
      <w:r w:rsidRPr="007E371C">
        <w:rPr>
          <w:rFonts w:ascii="Cambria" w:hAnsi="Cambria"/>
          <w:sz w:val="24"/>
          <w:szCs w:val="24"/>
          <w:u w:val="single"/>
        </w:rPr>
        <w:t xml:space="preserve"> </w:t>
      </w:r>
    </w:p>
    <w:p w14:paraId="08E1D8A2" w14:textId="5B4086EE" w:rsidR="00047968" w:rsidRPr="00047968" w:rsidRDefault="00047968" w:rsidP="00AF452E">
      <w:pPr>
        <w:rPr>
          <w:rFonts w:asciiTheme="minorHAnsi" w:hAnsiTheme="minorHAnsi"/>
          <w:sz w:val="24"/>
          <w:szCs w:val="24"/>
        </w:rPr>
      </w:pPr>
      <w:r w:rsidRPr="00047968">
        <w:rPr>
          <w:rFonts w:asciiTheme="minorHAnsi" w:hAnsiTheme="minorHAnsi" w:cstheme="minorHAnsi"/>
          <w:sz w:val="24"/>
          <w:szCs w:val="24"/>
        </w:rPr>
        <w:t xml:space="preserve">By not requiring students to use specified sources to gather information, they are free to find a personalized approach to gathering information, but for those who struggle without boundaries, the teacher can guide them to reliable sources.  </w:t>
      </w:r>
    </w:p>
    <w:p w14:paraId="3443BB1E" w14:textId="77777777" w:rsidR="00F47145" w:rsidRDefault="00F47145">
      <w:bookmarkStart w:id="0" w:name="_GoBack"/>
      <w:bookmarkEnd w:id="0"/>
    </w:p>
    <w:sectPr w:rsidR="00F47145" w:rsidSect="008B5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0171"/>
    <w:multiLevelType w:val="hybridMultilevel"/>
    <w:tmpl w:val="5CF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07F54"/>
    <w:multiLevelType w:val="hybridMultilevel"/>
    <w:tmpl w:val="0C50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048B9"/>
    <w:multiLevelType w:val="hybridMultilevel"/>
    <w:tmpl w:val="CAAC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23F84"/>
    <w:multiLevelType w:val="hybridMultilevel"/>
    <w:tmpl w:val="E17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2E"/>
    <w:rsid w:val="00041F5E"/>
    <w:rsid w:val="00047968"/>
    <w:rsid w:val="000A1C08"/>
    <w:rsid w:val="000C3435"/>
    <w:rsid w:val="000C48D2"/>
    <w:rsid w:val="0017088A"/>
    <w:rsid w:val="00170E38"/>
    <w:rsid w:val="00176F5A"/>
    <w:rsid w:val="002062F1"/>
    <w:rsid w:val="002A2495"/>
    <w:rsid w:val="002A3F08"/>
    <w:rsid w:val="0036713F"/>
    <w:rsid w:val="003C01C6"/>
    <w:rsid w:val="00436E8F"/>
    <w:rsid w:val="005933F1"/>
    <w:rsid w:val="005B1BC5"/>
    <w:rsid w:val="005D196C"/>
    <w:rsid w:val="006E4973"/>
    <w:rsid w:val="00793C77"/>
    <w:rsid w:val="007D749A"/>
    <w:rsid w:val="007E371C"/>
    <w:rsid w:val="00841762"/>
    <w:rsid w:val="008B5D70"/>
    <w:rsid w:val="00934919"/>
    <w:rsid w:val="00950866"/>
    <w:rsid w:val="00986A35"/>
    <w:rsid w:val="00A1798A"/>
    <w:rsid w:val="00A336D5"/>
    <w:rsid w:val="00AB1027"/>
    <w:rsid w:val="00AB5302"/>
    <w:rsid w:val="00AC160A"/>
    <w:rsid w:val="00AF452E"/>
    <w:rsid w:val="00B065A0"/>
    <w:rsid w:val="00B10688"/>
    <w:rsid w:val="00BB183F"/>
    <w:rsid w:val="00BE1BF9"/>
    <w:rsid w:val="00C71593"/>
    <w:rsid w:val="00CB03E4"/>
    <w:rsid w:val="00CC2518"/>
    <w:rsid w:val="00D54F66"/>
    <w:rsid w:val="00DC48E9"/>
    <w:rsid w:val="00DD2475"/>
    <w:rsid w:val="00DD365C"/>
    <w:rsid w:val="00E40FCF"/>
    <w:rsid w:val="00E616CF"/>
    <w:rsid w:val="00E8173C"/>
    <w:rsid w:val="00E92E79"/>
    <w:rsid w:val="00EC6DAB"/>
    <w:rsid w:val="00F47145"/>
    <w:rsid w:val="00FA0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013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2E"/>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52E"/>
    <w:rPr>
      <w:color w:val="0000FF" w:themeColor="hyperlink"/>
      <w:u w:val="single"/>
    </w:rPr>
  </w:style>
  <w:style w:type="paragraph" w:styleId="BalloonText">
    <w:name w:val="Balloon Text"/>
    <w:basedOn w:val="Normal"/>
    <w:link w:val="BalloonTextChar"/>
    <w:uiPriority w:val="99"/>
    <w:semiHidden/>
    <w:unhideWhenUsed/>
    <w:rsid w:val="00AF4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52E"/>
    <w:rPr>
      <w:rFonts w:ascii="Lucida Grande" w:eastAsia="Times New Roman" w:hAnsi="Lucida Grande" w:cs="Lucida Grande"/>
      <w:sz w:val="18"/>
      <w:szCs w:val="18"/>
    </w:rPr>
  </w:style>
  <w:style w:type="paragraph" w:styleId="ListParagraph">
    <w:name w:val="List Paragraph"/>
    <w:basedOn w:val="Normal"/>
    <w:uiPriority w:val="34"/>
    <w:qFormat/>
    <w:rsid w:val="00CB03E4"/>
    <w:pPr>
      <w:ind w:left="720"/>
      <w:contextualSpacing/>
    </w:pPr>
  </w:style>
  <w:style w:type="paragraph" w:styleId="NormalWeb">
    <w:name w:val="Normal (Web)"/>
    <w:basedOn w:val="Normal"/>
    <w:uiPriority w:val="99"/>
    <w:unhideWhenUsed/>
    <w:rsid w:val="00D54F66"/>
    <w:pPr>
      <w:overflowPunct/>
      <w:autoSpaceDE/>
      <w:autoSpaceDN/>
      <w:adjustRightInd/>
      <w:spacing w:before="100" w:beforeAutospacing="1" w:after="100" w:afterAutospacing="1"/>
      <w:textAlignment w:val="auto"/>
    </w:pPr>
    <w:rPr>
      <w:rFonts w:ascii="Times" w:eastAsiaTheme="minorEastAsia"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2E"/>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52E"/>
    <w:rPr>
      <w:color w:val="0000FF" w:themeColor="hyperlink"/>
      <w:u w:val="single"/>
    </w:rPr>
  </w:style>
  <w:style w:type="paragraph" w:styleId="BalloonText">
    <w:name w:val="Balloon Text"/>
    <w:basedOn w:val="Normal"/>
    <w:link w:val="BalloonTextChar"/>
    <w:uiPriority w:val="99"/>
    <w:semiHidden/>
    <w:unhideWhenUsed/>
    <w:rsid w:val="00AF4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52E"/>
    <w:rPr>
      <w:rFonts w:ascii="Lucida Grande" w:eastAsia="Times New Roman" w:hAnsi="Lucida Grande" w:cs="Lucida Grande"/>
      <w:sz w:val="18"/>
      <w:szCs w:val="18"/>
    </w:rPr>
  </w:style>
  <w:style w:type="paragraph" w:styleId="ListParagraph">
    <w:name w:val="List Paragraph"/>
    <w:basedOn w:val="Normal"/>
    <w:uiPriority w:val="34"/>
    <w:qFormat/>
    <w:rsid w:val="00CB03E4"/>
    <w:pPr>
      <w:ind w:left="720"/>
      <w:contextualSpacing/>
    </w:pPr>
  </w:style>
  <w:style w:type="paragraph" w:styleId="NormalWeb">
    <w:name w:val="Normal (Web)"/>
    <w:basedOn w:val="Normal"/>
    <w:uiPriority w:val="99"/>
    <w:unhideWhenUsed/>
    <w:rsid w:val="00D54F66"/>
    <w:pPr>
      <w:overflowPunct/>
      <w:autoSpaceDE/>
      <w:autoSpaceDN/>
      <w:adjustRightInd/>
      <w:spacing w:before="100" w:beforeAutospacing="1" w:after="100" w:afterAutospacing="1"/>
      <w:textAlignment w:val="auto"/>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1412">
      <w:bodyDiv w:val="1"/>
      <w:marLeft w:val="0"/>
      <w:marRight w:val="0"/>
      <w:marTop w:val="0"/>
      <w:marBottom w:val="0"/>
      <w:divBdr>
        <w:top w:val="none" w:sz="0" w:space="0" w:color="auto"/>
        <w:left w:val="none" w:sz="0" w:space="0" w:color="auto"/>
        <w:bottom w:val="none" w:sz="0" w:space="0" w:color="auto"/>
        <w:right w:val="none" w:sz="0" w:space="0" w:color="auto"/>
      </w:divBdr>
      <w:divsChild>
        <w:div w:id="594897130">
          <w:marLeft w:val="0"/>
          <w:marRight w:val="0"/>
          <w:marTop w:val="0"/>
          <w:marBottom w:val="0"/>
          <w:divBdr>
            <w:top w:val="none" w:sz="0" w:space="0" w:color="auto"/>
            <w:left w:val="none" w:sz="0" w:space="0" w:color="auto"/>
            <w:bottom w:val="none" w:sz="0" w:space="0" w:color="auto"/>
            <w:right w:val="none" w:sz="0" w:space="0" w:color="auto"/>
          </w:divBdr>
          <w:divsChild>
            <w:div w:id="2131124448">
              <w:marLeft w:val="0"/>
              <w:marRight w:val="0"/>
              <w:marTop w:val="0"/>
              <w:marBottom w:val="0"/>
              <w:divBdr>
                <w:top w:val="none" w:sz="0" w:space="0" w:color="auto"/>
                <w:left w:val="none" w:sz="0" w:space="0" w:color="auto"/>
                <w:bottom w:val="none" w:sz="0" w:space="0" w:color="auto"/>
                <w:right w:val="none" w:sz="0" w:space="0" w:color="auto"/>
              </w:divBdr>
              <w:divsChild>
                <w:div w:id="575555593">
                  <w:marLeft w:val="0"/>
                  <w:marRight w:val="0"/>
                  <w:marTop w:val="0"/>
                  <w:marBottom w:val="0"/>
                  <w:divBdr>
                    <w:top w:val="none" w:sz="0" w:space="0" w:color="auto"/>
                    <w:left w:val="none" w:sz="0" w:space="0" w:color="auto"/>
                    <w:bottom w:val="none" w:sz="0" w:space="0" w:color="auto"/>
                    <w:right w:val="none" w:sz="0" w:space="0" w:color="auto"/>
                  </w:divBdr>
                  <w:divsChild>
                    <w:div w:id="334841061">
                      <w:marLeft w:val="0"/>
                      <w:marRight w:val="0"/>
                      <w:marTop w:val="0"/>
                      <w:marBottom w:val="0"/>
                      <w:divBdr>
                        <w:top w:val="none" w:sz="0" w:space="0" w:color="auto"/>
                        <w:left w:val="none" w:sz="0" w:space="0" w:color="auto"/>
                        <w:bottom w:val="none" w:sz="0" w:space="0" w:color="auto"/>
                        <w:right w:val="none" w:sz="0" w:space="0" w:color="auto"/>
                      </w:divBdr>
                    </w:div>
                  </w:divsChild>
                </w:div>
                <w:div w:id="83429063">
                  <w:marLeft w:val="0"/>
                  <w:marRight w:val="0"/>
                  <w:marTop w:val="0"/>
                  <w:marBottom w:val="0"/>
                  <w:divBdr>
                    <w:top w:val="none" w:sz="0" w:space="0" w:color="auto"/>
                    <w:left w:val="none" w:sz="0" w:space="0" w:color="auto"/>
                    <w:bottom w:val="none" w:sz="0" w:space="0" w:color="auto"/>
                    <w:right w:val="none" w:sz="0" w:space="0" w:color="auto"/>
                  </w:divBdr>
                  <w:divsChild>
                    <w:div w:id="3003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77913">
      <w:bodyDiv w:val="1"/>
      <w:marLeft w:val="0"/>
      <w:marRight w:val="0"/>
      <w:marTop w:val="0"/>
      <w:marBottom w:val="0"/>
      <w:divBdr>
        <w:top w:val="none" w:sz="0" w:space="0" w:color="auto"/>
        <w:left w:val="none" w:sz="0" w:space="0" w:color="auto"/>
        <w:bottom w:val="none" w:sz="0" w:space="0" w:color="auto"/>
        <w:right w:val="none" w:sz="0" w:space="0" w:color="auto"/>
      </w:divBdr>
      <w:divsChild>
        <w:div w:id="1060907769">
          <w:marLeft w:val="0"/>
          <w:marRight w:val="0"/>
          <w:marTop w:val="0"/>
          <w:marBottom w:val="0"/>
          <w:divBdr>
            <w:top w:val="none" w:sz="0" w:space="0" w:color="auto"/>
            <w:left w:val="none" w:sz="0" w:space="0" w:color="auto"/>
            <w:bottom w:val="none" w:sz="0" w:space="0" w:color="auto"/>
            <w:right w:val="none" w:sz="0" w:space="0" w:color="auto"/>
          </w:divBdr>
          <w:divsChild>
            <w:div w:id="1409381529">
              <w:marLeft w:val="0"/>
              <w:marRight w:val="0"/>
              <w:marTop w:val="0"/>
              <w:marBottom w:val="0"/>
              <w:divBdr>
                <w:top w:val="none" w:sz="0" w:space="0" w:color="auto"/>
                <w:left w:val="none" w:sz="0" w:space="0" w:color="auto"/>
                <w:bottom w:val="none" w:sz="0" w:space="0" w:color="auto"/>
                <w:right w:val="none" w:sz="0" w:space="0" w:color="auto"/>
              </w:divBdr>
              <w:divsChild>
                <w:div w:id="831606515">
                  <w:marLeft w:val="0"/>
                  <w:marRight w:val="0"/>
                  <w:marTop w:val="0"/>
                  <w:marBottom w:val="0"/>
                  <w:divBdr>
                    <w:top w:val="none" w:sz="0" w:space="0" w:color="auto"/>
                    <w:left w:val="none" w:sz="0" w:space="0" w:color="auto"/>
                    <w:bottom w:val="none" w:sz="0" w:space="0" w:color="auto"/>
                    <w:right w:val="none" w:sz="0" w:space="0" w:color="auto"/>
                  </w:divBdr>
                  <w:divsChild>
                    <w:div w:id="176578565">
                      <w:marLeft w:val="0"/>
                      <w:marRight w:val="0"/>
                      <w:marTop w:val="0"/>
                      <w:marBottom w:val="0"/>
                      <w:divBdr>
                        <w:top w:val="none" w:sz="0" w:space="0" w:color="auto"/>
                        <w:left w:val="none" w:sz="0" w:space="0" w:color="auto"/>
                        <w:bottom w:val="none" w:sz="0" w:space="0" w:color="auto"/>
                        <w:right w:val="none" w:sz="0" w:space="0" w:color="auto"/>
                      </w:divBdr>
                    </w:div>
                  </w:divsChild>
                </w:div>
                <w:div w:id="1114666218">
                  <w:marLeft w:val="0"/>
                  <w:marRight w:val="0"/>
                  <w:marTop w:val="0"/>
                  <w:marBottom w:val="0"/>
                  <w:divBdr>
                    <w:top w:val="none" w:sz="0" w:space="0" w:color="auto"/>
                    <w:left w:val="none" w:sz="0" w:space="0" w:color="auto"/>
                    <w:bottom w:val="none" w:sz="0" w:space="0" w:color="auto"/>
                    <w:right w:val="none" w:sz="0" w:space="0" w:color="auto"/>
                  </w:divBdr>
                  <w:divsChild>
                    <w:div w:id="1793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3965">
      <w:bodyDiv w:val="1"/>
      <w:marLeft w:val="0"/>
      <w:marRight w:val="0"/>
      <w:marTop w:val="0"/>
      <w:marBottom w:val="0"/>
      <w:divBdr>
        <w:top w:val="none" w:sz="0" w:space="0" w:color="auto"/>
        <w:left w:val="none" w:sz="0" w:space="0" w:color="auto"/>
        <w:bottom w:val="none" w:sz="0" w:space="0" w:color="auto"/>
        <w:right w:val="none" w:sz="0" w:space="0" w:color="auto"/>
      </w:divBdr>
      <w:divsChild>
        <w:div w:id="810439969">
          <w:marLeft w:val="0"/>
          <w:marRight w:val="0"/>
          <w:marTop w:val="0"/>
          <w:marBottom w:val="0"/>
          <w:divBdr>
            <w:top w:val="none" w:sz="0" w:space="0" w:color="auto"/>
            <w:left w:val="none" w:sz="0" w:space="0" w:color="auto"/>
            <w:bottom w:val="none" w:sz="0" w:space="0" w:color="auto"/>
            <w:right w:val="none" w:sz="0" w:space="0" w:color="auto"/>
          </w:divBdr>
          <w:divsChild>
            <w:div w:id="186334807">
              <w:marLeft w:val="0"/>
              <w:marRight w:val="0"/>
              <w:marTop w:val="0"/>
              <w:marBottom w:val="0"/>
              <w:divBdr>
                <w:top w:val="none" w:sz="0" w:space="0" w:color="auto"/>
                <w:left w:val="none" w:sz="0" w:space="0" w:color="auto"/>
                <w:bottom w:val="none" w:sz="0" w:space="0" w:color="auto"/>
                <w:right w:val="none" w:sz="0" w:space="0" w:color="auto"/>
              </w:divBdr>
              <w:divsChild>
                <w:div w:id="217014234">
                  <w:marLeft w:val="0"/>
                  <w:marRight w:val="0"/>
                  <w:marTop w:val="0"/>
                  <w:marBottom w:val="0"/>
                  <w:divBdr>
                    <w:top w:val="none" w:sz="0" w:space="0" w:color="auto"/>
                    <w:left w:val="none" w:sz="0" w:space="0" w:color="auto"/>
                    <w:bottom w:val="none" w:sz="0" w:space="0" w:color="auto"/>
                    <w:right w:val="none" w:sz="0" w:space="0" w:color="auto"/>
                  </w:divBdr>
                  <w:divsChild>
                    <w:div w:id="503514483">
                      <w:marLeft w:val="0"/>
                      <w:marRight w:val="0"/>
                      <w:marTop w:val="0"/>
                      <w:marBottom w:val="0"/>
                      <w:divBdr>
                        <w:top w:val="none" w:sz="0" w:space="0" w:color="auto"/>
                        <w:left w:val="none" w:sz="0" w:space="0" w:color="auto"/>
                        <w:bottom w:val="none" w:sz="0" w:space="0" w:color="auto"/>
                        <w:right w:val="none" w:sz="0" w:space="0" w:color="auto"/>
                      </w:divBdr>
                    </w:div>
                  </w:divsChild>
                </w:div>
                <w:div w:id="399182298">
                  <w:marLeft w:val="0"/>
                  <w:marRight w:val="0"/>
                  <w:marTop w:val="0"/>
                  <w:marBottom w:val="0"/>
                  <w:divBdr>
                    <w:top w:val="none" w:sz="0" w:space="0" w:color="auto"/>
                    <w:left w:val="none" w:sz="0" w:space="0" w:color="auto"/>
                    <w:bottom w:val="none" w:sz="0" w:space="0" w:color="auto"/>
                    <w:right w:val="none" w:sz="0" w:space="0" w:color="auto"/>
                  </w:divBdr>
                  <w:divsChild>
                    <w:div w:id="15984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6248">
      <w:bodyDiv w:val="1"/>
      <w:marLeft w:val="0"/>
      <w:marRight w:val="0"/>
      <w:marTop w:val="0"/>
      <w:marBottom w:val="0"/>
      <w:divBdr>
        <w:top w:val="none" w:sz="0" w:space="0" w:color="auto"/>
        <w:left w:val="none" w:sz="0" w:space="0" w:color="auto"/>
        <w:bottom w:val="none" w:sz="0" w:space="0" w:color="auto"/>
        <w:right w:val="none" w:sz="0" w:space="0" w:color="auto"/>
      </w:divBdr>
      <w:divsChild>
        <w:div w:id="295112781">
          <w:marLeft w:val="0"/>
          <w:marRight w:val="0"/>
          <w:marTop w:val="0"/>
          <w:marBottom w:val="0"/>
          <w:divBdr>
            <w:top w:val="none" w:sz="0" w:space="0" w:color="auto"/>
            <w:left w:val="none" w:sz="0" w:space="0" w:color="auto"/>
            <w:bottom w:val="none" w:sz="0" w:space="0" w:color="auto"/>
            <w:right w:val="none" w:sz="0" w:space="0" w:color="auto"/>
          </w:divBdr>
          <w:divsChild>
            <w:div w:id="1672221881">
              <w:marLeft w:val="0"/>
              <w:marRight w:val="0"/>
              <w:marTop w:val="0"/>
              <w:marBottom w:val="0"/>
              <w:divBdr>
                <w:top w:val="none" w:sz="0" w:space="0" w:color="auto"/>
                <w:left w:val="none" w:sz="0" w:space="0" w:color="auto"/>
                <w:bottom w:val="none" w:sz="0" w:space="0" w:color="auto"/>
                <w:right w:val="none" w:sz="0" w:space="0" w:color="auto"/>
              </w:divBdr>
              <w:divsChild>
                <w:div w:id="1693648159">
                  <w:marLeft w:val="0"/>
                  <w:marRight w:val="0"/>
                  <w:marTop w:val="0"/>
                  <w:marBottom w:val="0"/>
                  <w:divBdr>
                    <w:top w:val="none" w:sz="0" w:space="0" w:color="auto"/>
                    <w:left w:val="none" w:sz="0" w:space="0" w:color="auto"/>
                    <w:bottom w:val="none" w:sz="0" w:space="0" w:color="auto"/>
                    <w:right w:val="none" w:sz="0" w:space="0" w:color="auto"/>
                  </w:divBdr>
                  <w:divsChild>
                    <w:div w:id="1102644947">
                      <w:marLeft w:val="0"/>
                      <w:marRight w:val="0"/>
                      <w:marTop w:val="0"/>
                      <w:marBottom w:val="0"/>
                      <w:divBdr>
                        <w:top w:val="none" w:sz="0" w:space="0" w:color="auto"/>
                        <w:left w:val="none" w:sz="0" w:space="0" w:color="auto"/>
                        <w:bottom w:val="none" w:sz="0" w:space="0" w:color="auto"/>
                        <w:right w:val="none" w:sz="0" w:space="0" w:color="auto"/>
                      </w:divBdr>
                    </w:div>
                  </w:divsChild>
                </w:div>
                <w:div w:id="407194248">
                  <w:marLeft w:val="0"/>
                  <w:marRight w:val="0"/>
                  <w:marTop w:val="0"/>
                  <w:marBottom w:val="0"/>
                  <w:divBdr>
                    <w:top w:val="none" w:sz="0" w:space="0" w:color="auto"/>
                    <w:left w:val="none" w:sz="0" w:space="0" w:color="auto"/>
                    <w:bottom w:val="none" w:sz="0" w:space="0" w:color="auto"/>
                    <w:right w:val="none" w:sz="0" w:space="0" w:color="auto"/>
                  </w:divBdr>
                  <w:divsChild>
                    <w:div w:id="19355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57927">
      <w:bodyDiv w:val="1"/>
      <w:marLeft w:val="0"/>
      <w:marRight w:val="0"/>
      <w:marTop w:val="0"/>
      <w:marBottom w:val="0"/>
      <w:divBdr>
        <w:top w:val="none" w:sz="0" w:space="0" w:color="auto"/>
        <w:left w:val="none" w:sz="0" w:space="0" w:color="auto"/>
        <w:bottom w:val="none" w:sz="0" w:space="0" w:color="auto"/>
        <w:right w:val="none" w:sz="0" w:space="0" w:color="auto"/>
      </w:divBdr>
      <w:divsChild>
        <w:div w:id="1262177806">
          <w:marLeft w:val="0"/>
          <w:marRight w:val="0"/>
          <w:marTop w:val="0"/>
          <w:marBottom w:val="0"/>
          <w:divBdr>
            <w:top w:val="none" w:sz="0" w:space="0" w:color="auto"/>
            <w:left w:val="none" w:sz="0" w:space="0" w:color="auto"/>
            <w:bottom w:val="none" w:sz="0" w:space="0" w:color="auto"/>
            <w:right w:val="none" w:sz="0" w:space="0" w:color="auto"/>
          </w:divBdr>
          <w:divsChild>
            <w:div w:id="901138899">
              <w:marLeft w:val="0"/>
              <w:marRight w:val="0"/>
              <w:marTop w:val="0"/>
              <w:marBottom w:val="0"/>
              <w:divBdr>
                <w:top w:val="none" w:sz="0" w:space="0" w:color="auto"/>
                <w:left w:val="none" w:sz="0" w:space="0" w:color="auto"/>
                <w:bottom w:val="none" w:sz="0" w:space="0" w:color="auto"/>
                <w:right w:val="none" w:sz="0" w:space="0" w:color="auto"/>
              </w:divBdr>
              <w:divsChild>
                <w:div w:id="256985556">
                  <w:marLeft w:val="0"/>
                  <w:marRight w:val="0"/>
                  <w:marTop w:val="0"/>
                  <w:marBottom w:val="0"/>
                  <w:divBdr>
                    <w:top w:val="none" w:sz="0" w:space="0" w:color="auto"/>
                    <w:left w:val="none" w:sz="0" w:space="0" w:color="auto"/>
                    <w:bottom w:val="none" w:sz="0" w:space="0" w:color="auto"/>
                    <w:right w:val="none" w:sz="0" w:space="0" w:color="auto"/>
                  </w:divBdr>
                  <w:divsChild>
                    <w:div w:id="1378162803">
                      <w:marLeft w:val="0"/>
                      <w:marRight w:val="0"/>
                      <w:marTop w:val="0"/>
                      <w:marBottom w:val="0"/>
                      <w:divBdr>
                        <w:top w:val="none" w:sz="0" w:space="0" w:color="auto"/>
                        <w:left w:val="none" w:sz="0" w:space="0" w:color="auto"/>
                        <w:bottom w:val="none" w:sz="0" w:space="0" w:color="auto"/>
                        <w:right w:val="none" w:sz="0" w:space="0" w:color="auto"/>
                      </w:divBdr>
                    </w:div>
                  </w:divsChild>
                </w:div>
                <w:div w:id="1412853516">
                  <w:marLeft w:val="0"/>
                  <w:marRight w:val="0"/>
                  <w:marTop w:val="0"/>
                  <w:marBottom w:val="0"/>
                  <w:divBdr>
                    <w:top w:val="none" w:sz="0" w:space="0" w:color="auto"/>
                    <w:left w:val="none" w:sz="0" w:space="0" w:color="auto"/>
                    <w:bottom w:val="none" w:sz="0" w:space="0" w:color="auto"/>
                    <w:right w:val="none" w:sz="0" w:space="0" w:color="auto"/>
                  </w:divBdr>
                  <w:divsChild>
                    <w:div w:id="14657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5</Pages>
  <Words>1921</Words>
  <Characters>10951</Characters>
  <Application>Microsoft Macintosh Word</Application>
  <DocSecurity>0</DocSecurity>
  <Lines>91</Lines>
  <Paragraphs>25</Paragraphs>
  <ScaleCrop>false</ScaleCrop>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Empsall</dc:creator>
  <cp:keywords/>
  <dc:description/>
  <cp:lastModifiedBy>Tracy Empsall</cp:lastModifiedBy>
  <cp:revision>27</cp:revision>
  <dcterms:created xsi:type="dcterms:W3CDTF">2014-03-24T14:37:00Z</dcterms:created>
  <dcterms:modified xsi:type="dcterms:W3CDTF">2014-04-14T12:13:00Z</dcterms:modified>
</cp:coreProperties>
</file>